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F77D05" w14:textId="5A4D9594" w:rsidR="00157313" w:rsidRPr="00A80D3B" w:rsidRDefault="00157313" w:rsidP="00157313">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6B35DB" w:rsidRPr="006B35DB">
        <w:rPr>
          <w:rFonts w:ascii="Arial" w:hAnsi="Arial" w:cs="Arial"/>
          <w:b/>
          <w:bCs/>
          <w:sz w:val="28"/>
        </w:rPr>
        <w:t>R1-2211689</w:t>
      </w:r>
      <w:bookmarkStart w:id="0" w:name="_GoBack"/>
      <w:bookmarkEnd w:id="0"/>
    </w:p>
    <w:p w14:paraId="548430E3" w14:textId="77777777" w:rsidR="00157313" w:rsidRPr="009513AC" w:rsidRDefault="00157313" w:rsidP="0015731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w:t>
      </w:r>
      <w:r w:rsidRPr="00A80D3B">
        <w:rPr>
          <w:rFonts w:ascii="Arial" w:eastAsia="MS Mincho" w:hAnsi="Arial" w:cs="Arial"/>
          <w:b/>
          <w:bCs/>
          <w:sz w:val="28"/>
          <w:lang w:eastAsia="ja-JP"/>
        </w:rPr>
        <w:t xml:space="preserve"> </w:t>
      </w:r>
      <w:r>
        <w:rPr>
          <w:rFonts w:ascii="Arial" w:eastAsia="MS Mincho" w:hAnsi="Arial" w:cs="Arial"/>
          <w:b/>
          <w:bCs/>
          <w:sz w:val="28"/>
          <w:lang w:eastAsia="ja-JP"/>
        </w:rPr>
        <w:t>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18</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31629D04" w14:textId="77777777" w:rsidR="00C1719D" w:rsidRPr="00157313" w:rsidRDefault="00C1719D" w:rsidP="00C1719D">
      <w:pPr>
        <w:snapToGrid w:val="0"/>
        <w:spacing w:after="0" w:line="288" w:lineRule="auto"/>
        <w:ind w:left="1988" w:hanging="1988"/>
        <w:jc w:val="both"/>
        <w:rPr>
          <w:rFonts w:ascii="Arial" w:hAnsi="Arial" w:cs="Arial"/>
          <w:b/>
          <w:sz w:val="24"/>
        </w:rPr>
      </w:pPr>
    </w:p>
    <w:p w14:paraId="2F2E7613" w14:textId="40386CDA" w:rsidR="00C1719D" w:rsidRDefault="00C1719D" w:rsidP="00C1719D">
      <w:pPr>
        <w:snapToGrid w:val="0"/>
        <w:spacing w:after="0" w:line="288" w:lineRule="auto"/>
        <w:ind w:left="1988" w:hanging="1988"/>
        <w:jc w:val="both"/>
        <w:rPr>
          <w:rFonts w:ascii="Arial" w:hAnsi="Arial" w:cs="Arial"/>
          <w:b/>
          <w:sz w:val="24"/>
          <w:lang w:val="en-US" w:eastAsia="zh-CN"/>
        </w:rPr>
      </w:pPr>
      <w:r>
        <w:rPr>
          <w:rFonts w:ascii="Arial" w:hAnsi="Arial" w:cs="Arial"/>
          <w:b/>
          <w:sz w:val="24"/>
          <w:lang w:val="en-US"/>
        </w:rPr>
        <w:t>Agenda item:</w:t>
      </w:r>
      <w:r>
        <w:rPr>
          <w:rFonts w:ascii="Arial" w:hAnsi="Arial" w:cs="Arial"/>
          <w:b/>
          <w:sz w:val="24"/>
          <w:lang w:val="en-US"/>
        </w:rPr>
        <w:tab/>
      </w:r>
      <w:r w:rsidR="003D7DE3">
        <w:rPr>
          <w:rFonts w:ascii="Arial" w:hAnsi="Arial" w:cs="Arial"/>
          <w:b/>
          <w:sz w:val="24"/>
          <w:lang w:val="en-US"/>
        </w:rPr>
        <w:t>9</w:t>
      </w:r>
      <w:r>
        <w:rPr>
          <w:rFonts w:ascii="Arial" w:hAnsi="Arial" w:cs="Arial"/>
          <w:b/>
          <w:sz w:val="24"/>
          <w:lang w:val="en-US"/>
        </w:rPr>
        <w:t>.5.</w:t>
      </w:r>
      <w:r w:rsidR="00C55501">
        <w:rPr>
          <w:rFonts w:ascii="Arial" w:hAnsi="Arial" w:cs="Arial"/>
          <w:b/>
          <w:sz w:val="24"/>
          <w:lang w:val="en-US"/>
        </w:rPr>
        <w:t>3</w:t>
      </w:r>
    </w:p>
    <w:p w14:paraId="247485A7"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Source: </w:t>
      </w:r>
      <w:r>
        <w:rPr>
          <w:rFonts w:ascii="Arial" w:hAnsi="Arial" w:cs="Arial"/>
          <w:b/>
          <w:sz w:val="24"/>
          <w:lang w:val="en-US"/>
        </w:rPr>
        <w:tab/>
        <w:t>CMCC</w:t>
      </w:r>
    </w:p>
    <w:p w14:paraId="25382DD6" w14:textId="58A9C02B"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r>
      <w:r w:rsidR="008374EC">
        <w:rPr>
          <w:rFonts w:ascii="Arial" w:hAnsi="Arial" w:cs="Arial"/>
          <w:b/>
          <w:sz w:val="24"/>
          <w:lang w:val="en-US"/>
        </w:rPr>
        <w:t xml:space="preserve">Discussion on </w:t>
      </w:r>
      <w:r w:rsidR="00C635B2">
        <w:rPr>
          <w:rFonts w:ascii="Arial" w:hAnsi="Arial" w:cs="Arial"/>
          <w:b/>
          <w:sz w:val="24"/>
          <w:lang w:val="en-US"/>
        </w:rPr>
        <w:t>RedCap</w:t>
      </w:r>
      <w:r w:rsidR="00C55501" w:rsidRPr="00C55501">
        <w:rPr>
          <w:rFonts w:ascii="Arial" w:hAnsi="Arial" w:cs="Arial"/>
          <w:b/>
          <w:sz w:val="24"/>
          <w:lang w:val="en-US"/>
        </w:rPr>
        <w:t xml:space="preserve"> positioning</w:t>
      </w:r>
    </w:p>
    <w:p w14:paraId="7743403B"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78018907" w14:textId="77777777" w:rsidR="00702009" w:rsidRPr="007F6112" w:rsidRDefault="00E71EC1" w:rsidP="00CA3E25">
      <w:pPr>
        <w:pStyle w:val="3GPPH1"/>
        <w:tabs>
          <w:tab w:val="clear" w:pos="432"/>
          <w:tab w:val="num" w:pos="426"/>
        </w:tabs>
        <w:snapToGrid w:val="0"/>
        <w:spacing w:beforeLines="50" w:before="120" w:after="0" w:line="288" w:lineRule="auto"/>
        <w:jc w:val="both"/>
        <w:rPr>
          <w:rFonts w:cs="Arial"/>
          <w:b/>
          <w:sz w:val="30"/>
          <w:szCs w:val="30"/>
        </w:rPr>
      </w:pPr>
      <w:r w:rsidRPr="007F6112">
        <w:rPr>
          <w:rFonts w:cs="Arial"/>
          <w:b/>
          <w:sz w:val="30"/>
          <w:szCs w:val="30"/>
        </w:rPr>
        <w:t>Introduction</w:t>
      </w:r>
    </w:p>
    <w:p w14:paraId="2C6B916E" w14:textId="7339ECA4" w:rsidR="00FA3B53" w:rsidRDefault="00EC3481" w:rsidP="00C10043">
      <w:pPr>
        <w:spacing w:after="0" w:line="288" w:lineRule="auto"/>
        <w:jc w:val="both"/>
        <w:rPr>
          <w:rFonts w:ascii="Arial" w:hAnsi="Arial" w:cs="Arial"/>
          <w:lang w:eastAsia="zh-CN"/>
        </w:rPr>
      </w:pPr>
      <w:r>
        <w:rPr>
          <w:rFonts w:ascii="Arial" w:hAnsi="Arial" w:cs="Arial"/>
          <w:lang w:eastAsia="zh-CN"/>
        </w:rPr>
        <w:t xml:space="preserve">In RAN#94-e meeting, a new SID on study on expanded and improved NR positioning was approved </w:t>
      </w:r>
      <w:r>
        <w:rPr>
          <w:rFonts w:ascii="Arial" w:hAnsi="Arial" w:cs="Arial"/>
          <w:lang w:eastAsia="zh-CN"/>
        </w:rPr>
        <w:fldChar w:fldCharType="begin"/>
      </w:r>
      <w:r>
        <w:rPr>
          <w:rFonts w:ascii="Arial" w:hAnsi="Arial" w:cs="Arial"/>
          <w:lang w:eastAsia="zh-CN"/>
        </w:rPr>
        <w:instrText xml:space="preserve"> REF _Ref101340038 \r \h </w:instrText>
      </w:r>
      <w:r>
        <w:rPr>
          <w:rFonts w:ascii="Arial" w:hAnsi="Arial" w:cs="Arial"/>
          <w:lang w:eastAsia="zh-CN"/>
        </w:rPr>
      </w:r>
      <w:r>
        <w:rPr>
          <w:rFonts w:ascii="Arial" w:hAnsi="Arial" w:cs="Arial"/>
          <w:lang w:eastAsia="zh-CN"/>
        </w:rPr>
        <w:fldChar w:fldCharType="separate"/>
      </w:r>
      <w:r>
        <w:rPr>
          <w:rFonts w:ascii="Arial" w:hAnsi="Arial" w:cs="Arial"/>
          <w:lang w:eastAsia="zh-CN"/>
        </w:rPr>
        <w:t>[1]</w:t>
      </w:r>
      <w:r>
        <w:rPr>
          <w:rFonts w:ascii="Arial" w:hAnsi="Arial" w:cs="Arial"/>
          <w:lang w:eastAsia="zh-CN"/>
        </w:rPr>
        <w:fldChar w:fldCharType="end"/>
      </w:r>
      <w:r>
        <w:rPr>
          <w:rFonts w:ascii="Arial" w:hAnsi="Arial" w:cs="Arial"/>
          <w:lang w:eastAsia="zh-CN"/>
        </w:rPr>
        <w:t>. The motivation to evaluate the performance and identify performance gaps for RedCap UEs supporting NR positioning functionalities is justified:</w:t>
      </w:r>
    </w:p>
    <w:tbl>
      <w:tblPr>
        <w:tblStyle w:val="af1"/>
        <w:tblW w:w="0" w:type="auto"/>
        <w:tblLook w:val="04A0" w:firstRow="1" w:lastRow="0" w:firstColumn="1" w:lastColumn="0" w:noHBand="0" w:noVBand="1"/>
      </w:tblPr>
      <w:tblGrid>
        <w:gridCol w:w="9962"/>
      </w:tblGrid>
      <w:tr w:rsidR="00EC3481" w:rsidRPr="00EC3481" w14:paraId="284DAF5A" w14:textId="77777777" w:rsidTr="00EC3481">
        <w:tc>
          <w:tcPr>
            <w:tcW w:w="9962" w:type="dxa"/>
          </w:tcPr>
          <w:p w14:paraId="40BB73CE" w14:textId="77777777" w:rsidR="00EC3481" w:rsidRPr="00EC3481" w:rsidRDefault="00EC3481" w:rsidP="00EC3481">
            <w:pPr>
              <w:numPr>
                <w:ilvl w:val="0"/>
                <w:numId w:val="29"/>
              </w:numPr>
              <w:spacing w:beforeLines="50" w:after="0" w:line="288" w:lineRule="auto"/>
              <w:ind w:left="714" w:hanging="357"/>
              <w:rPr>
                <w:rFonts w:ascii="Arial" w:hAnsi="Arial" w:cs="Arial"/>
                <w:bCs/>
              </w:rPr>
            </w:pPr>
            <w:r w:rsidRPr="00EC3481">
              <w:rPr>
                <w:rFonts w:ascii="Arial" w:hAnsi="Arial" w:cs="Arial"/>
                <w:bCs/>
              </w:rPr>
              <w:t>Positioning support for RedCap UEs, considering the following:</w:t>
            </w:r>
          </w:p>
          <w:p w14:paraId="72568092" w14:textId="77777777" w:rsidR="00EC3481" w:rsidRPr="00EC3481" w:rsidRDefault="00EC3481" w:rsidP="00EC3481">
            <w:pPr>
              <w:numPr>
                <w:ilvl w:val="1"/>
                <w:numId w:val="29"/>
              </w:numPr>
              <w:spacing w:before="0" w:after="0" w:line="288" w:lineRule="auto"/>
              <w:rPr>
                <w:rFonts w:ascii="Arial" w:hAnsi="Arial" w:cs="Arial"/>
                <w:bCs/>
              </w:rPr>
            </w:pPr>
            <w:r w:rsidRPr="00EC3481">
              <w:rPr>
                <w:rFonts w:ascii="Arial" w:hAnsi="Arial" w:cs="Arial"/>
                <w:bCs/>
              </w:rPr>
              <w:t xml:space="preserve">Evaluate positioning performance of existing positioning procedures and measurements with RedCap </w:t>
            </w:r>
            <w:proofErr w:type="gramStart"/>
            <w:r w:rsidRPr="00EC3481">
              <w:rPr>
                <w:rFonts w:ascii="Arial" w:hAnsi="Arial" w:cs="Arial"/>
                <w:bCs/>
              </w:rPr>
              <w:t>UEs[</w:t>
            </w:r>
            <w:proofErr w:type="gramEnd"/>
            <w:r w:rsidRPr="00EC3481">
              <w:rPr>
                <w:rFonts w:ascii="Arial" w:hAnsi="Arial" w:cs="Arial"/>
                <w:bCs/>
              </w:rPr>
              <w:t>RAN1]</w:t>
            </w:r>
          </w:p>
          <w:p w14:paraId="6D1DB8F6" w14:textId="31A37F01" w:rsidR="00EC3481" w:rsidRPr="00EC3481" w:rsidRDefault="00EC3481" w:rsidP="00EC3481">
            <w:pPr>
              <w:numPr>
                <w:ilvl w:val="1"/>
                <w:numId w:val="29"/>
              </w:numPr>
              <w:spacing w:before="0" w:afterLines="50" w:line="288" w:lineRule="auto"/>
              <w:ind w:left="1434" w:hanging="357"/>
              <w:rPr>
                <w:rFonts w:ascii="Arial" w:hAnsi="Arial" w:cs="Arial"/>
                <w:bCs/>
              </w:rPr>
            </w:pPr>
            <w:r w:rsidRPr="00EC3481">
              <w:rPr>
                <w:rFonts w:ascii="Arial" w:hAnsi="Arial" w:cs="Arial"/>
                <w:bCs/>
              </w:rPr>
              <w:t>Based on the evaluation, assess the necessity of enhancements and, if needed, identify enhancements to help address limitations associated with for RedCap UEs [RAN1, RAN2]</w:t>
            </w:r>
          </w:p>
        </w:tc>
      </w:tr>
    </w:tbl>
    <w:p w14:paraId="7AD6925A" w14:textId="77777777" w:rsidR="00B676EC" w:rsidRDefault="00B676EC" w:rsidP="00F26DB5">
      <w:pPr>
        <w:spacing w:beforeLines="50" w:before="120" w:after="0" w:line="288" w:lineRule="auto"/>
        <w:jc w:val="both"/>
        <w:rPr>
          <w:rFonts w:ascii="Arial" w:hAnsi="Arial" w:cs="Arial"/>
          <w:lang w:eastAsia="zh-CN"/>
        </w:rPr>
      </w:pPr>
    </w:p>
    <w:p w14:paraId="29E3D50C" w14:textId="5BD6D2EE" w:rsidR="00B676EC" w:rsidRDefault="00B676EC" w:rsidP="00F26DB5">
      <w:pPr>
        <w:spacing w:beforeLines="50" w:before="120" w:after="0" w:line="288" w:lineRule="auto"/>
        <w:jc w:val="both"/>
        <w:rPr>
          <w:rFonts w:ascii="Arial" w:hAnsi="Arial" w:cs="Arial"/>
          <w:lang w:eastAsia="zh-CN"/>
        </w:rPr>
      </w:pPr>
      <w:r>
        <w:rPr>
          <w:rFonts w:ascii="Arial" w:hAnsi="Arial" w:cs="Arial"/>
          <w:lang w:eastAsia="zh-CN"/>
        </w:rPr>
        <w:t>In RAN1#1</w:t>
      </w:r>
      <w:r w:rsidR="00EF0BAB">
        <w:rPr>
          <w:rFonts w:ascii="Arial" w:hAnsi="Arial" w:cs="Arial"/>
          <w:lang w:eastAsia="zh-CN"/>
        </w:rPr>
        <w:t>10</w:t>
      </w:r>
      <w:r w:rsidR="00486309">
        <w:rPr>
          <w:rFonts w:ascii="Arial" w:hAnsi="Arial" w:cs="Arial"/>
          <w:lang w:eastAsia="zh-CN"/>
        </w:rPr>
        <w:t>b-e</w:t>
      </w:r>
      <w:r>
        <w:rPr>
          <w:rFonts w:ascii="Arial" w:hAnsi="Arial" w:cs="Arial"/>
          <w:lang w:eastAsia="zh-CN"/>
        </w:rPr>
        <w:t xml:space="preserve"> meeting, </w:t>
      </w:r>
      <w:r w:rsidR="00486309">
        <w:rPr>
          <w:rFonts w:ascii="Arial" w:hAnsi="Arial" w:cs="Arial"/>
          <w:lang w:eastAsia="zh-CN"/>
        </w:rPr>
        <w:t>the following agreements were made to further study potential enhancement of DL PRS and UL SRS frequency ho</w:t>
      </w:r>
      <w:r w:rsidR="00486309" w:rsidRPr="00001EF2">
        <w:rPr>
          <w:rFonts w:ascii="Arial" w:hAnsi="Arial" w:cs="Arial"/>
          <w:lang w:eastAsia="zh-CN"/>
        </w:rPr>
        <w:t>pping</w:t>
      </w:r>
      <w:r w:rsidR="00D871EF" w:rsidRPr="00001EF2">
        <w:rPr>
          <w:rFonts w:ascii="Arial" w:hAnsi="Arial" w:cs="Arial" w:hint="eastAsia"/>
          <w:lang w:eastAsia="zh-CN"/>
        </w:rPr>
        <w:t xml:space="preserve"> </w:t>
      </w:r>
      <w:r w:rsidR="00C035DF" w:rsidRPr="00001EF2">
        <w:rPr>
          <w:rFonts w:ascii="Arial" w:hAnsi="Arial" w:cs="Arial"/>
          <w:lang w:eastAsia="zh-CN"/>
        </w:rPr>
        <w:fldChar w:fldCharType="begin"/>
      </w:r>
      <w:r w:rsidR="00C035DF" w:rsidRPr="00001EF2">
        <w:rPr>
          <w:rFonts w:ascii="Arial" w:hAnsi="Arial" w:cs="Arial"/>
          <w:lang w:eastAsia="zh-CN"/>
        </w:rPr>
        <w:instrText xml:space="preserve"> REF _Ref109725860 \r \h </w:instrText>
      </w:r>
      <w:r w:rsidR="00E71AC0" w:rsidRPr="00001EF2">
        <w:rPr>
          <w:rFonts w:ascii="Arial" w:hAnsi="Arial" w:cs="Arial"/>
          <w:lang w:eastAsia="zh-CN"/>
        </w:rPr>
        <w:instrText xml:space="preserve"> \* MERGEFORMAT </w:instrText>
      </w:r>
      <w:r w:rsidR="00C035DF" w:rsidRPr="00001EF2">
        <w:rPr>
          <w:rFonts w:ascii="Arial" w:hAnsi="Arial" w:cs="Arial"/>
          <w:lang w:eastAsia="zh-CN"/>
        </w:rPr>
      </w:r>
      <w:r w:rsidR="00C035DF" w:rsidRPr="00001EF2">
        <w:rPr>
          <w:rFonts w:ascii="Arial" w:hAnsi="Arial" w:cs="Arial"/>
          <w:lang w:eastAsia="zh-CN"/>
        </w:rPr>
        <w:fldChar w:fldCharType="separate"/>
      </w:r>
      <w:r w:rsidR="00C035DF" w:rsidRPr="00001EF2">
        <w:rPr>
          <w:rFonts w:ascii="Arial" w:hAnsi="Arial" w:cs="Arial"/>
          <w:lang w:eastAsia="zh-CN"/>
        </w:rPr>
        <w:t>[2]</w:t>
      </w:r>
      <w:r w:rsidR="00C035DF" w:rsidRPr="00001EF2">
        <w:rPr>
          <w:rFonts w:ascii="Arial" w:hAnsi="Arial" w:cs="Arial"/>
          <w:lang w:eastAsia="zh-CN"/>
        </w:rPr>
        <w:fldChar w:fldCharType="end"/>
      </w:r>
      <w:r w:rsidRPr="00001EF2">
        <w:rPr>
          <w:rFonts w:ascii="Arial" w:hAnsi="Arial" w:cs="Arial"/>
          <w:lang w:eastAsia="zh-CN"/>
        </w:rPr>
        <w:t>:</w:t>
      </w:r>
    </w:p>
    <w:tbl>
      <w:tblPr>
        <w:tblStyle w:val="af1"/>
        <w:tblW w:w="0" w:type="auto"/>
        <w:tblLook w:val="04A0" w:firstRow="1" w:lastRow="0" w:firstColumn="1" w:lastColumn="0" w:noHBand="0" w:noVBand="1"/>
      </w:tblPr>
      <w:tblGrid>
        <w:gridCol w:w="9962"/>
      </w:tblGrid>
      <w:tr w:rsidR="00B676EC" w:rsidRPr="00D871EF" w14:paraId="0782CAE2" w14:textId="77777777" w:rsidTr="00B676EC">
        <w:tc>
          <w:tcPr>
            <w:tcW w:w="9962" w:type="dxa"/>
          </w:tcPr>
          <w:p w14:paraId="1CF063DD" w14:textId="77777777" w:rsidR="00486309" w:rsidRPr="000C1EB4" w:rsidRDefault="00486309" w:rsidP="00646973">
            <w:pPr>
              <w:spacing w:beforeLines="50" w:after="0" w:line="288" w:lineRule="auto"/>
              <w:rPr>
                <w:b/>
                <w:highlight w:val="green"/>
                <w:u w:val="single"/>
                <w:lang w:eastAsia="x-none"/>
              </w:rPr>
            </w:pPr>
            <w:r w:rsidRPr="000C1EB4">
              <w:rPr>
                <w:b/>
                <w:highlight w:val="green"/>
                <w:u w:val="single"/>
                <w:lang w:eastAsia="x-none"/>
              </w:rPr>
              <w:t>Agreement</w:t>
            </w:r>
          </w:p>
          <w:p w14:paraId="4D33CFBB" w14:textId="77777777" w:rsidR="00486309" w:rsidRPr="003C5B93" w:rsidRDefault="00486309" w:rsidP="00486309">
            <w:pPr>
              <w:spacing w:before="0" w:after="0" w:line="288" w:lineRule="auto"/>
              <w:contextualSpacing/>
            </w:pPr>
            <w:r w:rsidRPr="003C5B93">
              <w:t>Study the potential enhancement of the UL SRS for positioning to enable Tx frequency hopping, including but not limited to partial overlapping between hops, hopping bandwidth, time gap between frequency hopping.</w:t>
            </w:r>
          </w:p>
          <w:p w14:paraId="57B5067C" w14:textId="77777777" w:rsidR="00486309" w:rsidRPr="003C5B93" w:rsidRDefault="00486309" w:rsidP="00486309">
            <w:pPr>
              <w:spacing w:before="0" w:after="0" w:line="288" w:lineRule="auto"/>
              <w:rPr>
                <w:bCs/>
              </w:rPr>
            </w:pPr>
          </w:p>
          <w:p w14:paraId="56C69CCF" w14:textId="77777777" w:rsidR="00486309" w:rsidRPr="000C1EB4" w:rsidRDefault="00486309" w:rsidP="00486309">
            <w:pPr>
              <w:spacing w:before="0" w:after="0" w:line="288" w:lineRule="auto"/>
              <w:rPr>
                <w:b/>
                <w:highlight w:val="green"/>
                <w:u w:val="single"/>
                <w:lang w:eastAsia="x-none"/>
              </w:rPr>
            </w:pPr>
            <w:r w:rsidRPr="000C1EB4">
              <w:rPr>
                <w:b/>
                <w:highlight w:val="green"/>
                <w:u w:val="single"/>
                <w:lang w:eastAsia="x-none"/>
              </w:rPr>
              <w:t>Agreement</w:t>
            </w:r>
          </w:p>
          <w:p w14:paraId="3C864E9E" w14:textId="4967CAE9" w:rsidR="00B676EC" w:rsidRPr="00486309" w:rsidRDefault="00486309" w:rsidP="00486309">
            <w:pPr>
              <w:spacing w:before="0" w:after="0" w:line="288" w:lineRule="auto"/>
              <w:contextualSpacing/>
            </w:pPr>
            <w:r w:rsidRPr="003C5B93">
              <w:t>Study the potential enhancement of the DL PRS to enable Tx or Rx frequency hopping, including but not limited to impact on processing capability, hopping bandwidth in the positioning frequency layer, time gap between frequency hopping, measurement period, partial overlapping between hops.</w:t>
            </w:r>
          </w:p>
        </w:tc>
      </w:tr>
    </w:tbl>
    <w:p w14:paraId="744885DF" w14:textId="72F2364F" w:rsidR="00B676EC" w:rsidRDefault="00B676EC" w:rsidP="00F26DB5">
      <w:pPr>
        <w:spacing w:beforeLines="50" w:before="120" w:after="0" w:line="288" w:lineRule="auto"/>
        <w:jc w:val="both"/>
        <w:rPr>
          <w:rFonts w:ascii="Arial" w:hAnsi="Arial" w:cs="Arial"/>
          <w:lang w:eastAsia="zh-CN"/>
        </w:rPr>
      </w:pPr>
    </w:p>
    <w:p w14:paraId="653B2342" w14:textId="0E6F169E" w:rsidR="00EC3481" w:rsidRDefault="00F26DB5" w:rsidP="00F26DB5">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this contribution, we </w:t>
      </w:r>
      <w:r w:rsidR="00DF5EB1">
        <w:rPr>
          <w:rFonts w:ascii="Arial" w:hAnsi="Arial" w:cs="Arial"/>
          <w:lang w:eastAsia="zh-CN"/>
        </w:rPr>
        <w:t>continually discuss</w:t>
      </w:r>
      <w:r>
        <w:rPr>
          <w:rFonts w:ascii="Arial" w:hAnsi="Arial" w:cs="Arial"/>
          <w:lang w:eastAsia="zh-CN"/>
        </w:rPr>
        <w:t xml:space="preserve"> on</w:t>
      </w:r>
      <w:r w:rsidR="00B70C86">
        <w:rPr>
          <w:rFonts w:ascii="Arial" w:hAnsi="Arial" w:cs="Arial"/>
          <w:lang w:eastAsia="zh-CN"/>
        </w:rPr>
        <w:t xml:space="preserve"> potential</w:t>
      </w:r>
      <w:r>
        <w:rPr>
          <w:rFonts w:ascii="Arial" w:hAnsi="Arial" w:cs="Arial"/>
          <w:lang w:eastAsia="zh-CN"/>
        </w:rPr>
        <w:t xml:space="preserve"> enhancements</w:t>
      </w:r>
      <w:r w:rsidR="000553E3">
        <w:rPr>
          <w:rFonts w:ascii="Arial" w:hAnsi="Arial" w:cs="Arial"/>
          <w:lang w:eastAsia="zh-CN"/>
        </w:rPr>
        <w:t xml:space="preserve"> based on the agreements</w:t>
      </w:r>
      <w:r>
        <w:rPr>
          <w:rFonts w:ascii="Arial" w:hAnsi="Arial" w:cs="Arial"/>
          <w:lang w:eastAsia="zh-CN"/>
        </w:rPr>
        <w:t>.</w:t>
      </w:r>
    </w:p>
    <w:p w14:paraId="04EEA2A1" w14:textId="77777777" w:rsidR="00EC3481" w:rsidRDefault="00EC3481" w:rsidP="00C10043">
      <w:pPr>
        <w:spacing w:after="0" w:line="288" w:lineRule="auto"/>
        <w:jc w:val="both"/>
        <w:rPr>
          <w:rFonts w:ascii="Arial" w:hAnsi="Arial" w:cs="Arial"/>
          <w:lang w:eastAsia="zh-CN"/>
        </w:rPr>
      </w:pPr>
    </w:p>
    <w:p w14:paraId="60F3EE91" w14:textId="7286FBC1" w:rsidR="003076F9" w:rsidRPr="00621824" w:rsidRDefault="00A1630C" w:rsidP="00FE1517">
      <w:pPr>
        <w:pStyle w:val="3GPPH1"/>
        <w:snapToGrid w:val="0"/>
        <w:spacing w:beforeLines="50" w:before="120" w:after="0" w:line="288" w:lineRule="auto"/>
        <w:ind w:left="425" w:hanging="425"/>
        <w:jc w:val="both"/>
        <w:rPr>
          <w:rFonts w:cs="Arial"/>
          <w:b/>
          <w:sz w:val="30"/>
          <w:szCs w:val="30"/>
        </w:rPr>
      </w:pPr>
      <w:r>
        <w:rPr>
          <w:rFonts w:cs="Arial"/>
          <w:b/>
          <w:sz w:val="30"/>
          <w:szCs w:val="30"/>
        </w:rPr>
        <w:t>Discussion</w:t>
      </w:r>
    </w:p>
    <w:p w14:paraId="6CC2A91F" w14:textId="7AE1E9D0" w:rsidR="00EA5FC9" w:rsidRDefault="003B585E" w:rsidP="00DA6E9E">
      <w:pPr>
        <w:snapToGrid w:val="0"/>
        <w:spacing w:beforeLines="50" w:before="120" w:after="0" w:line="288" w:lineRule="auto"/>
        <w:rPr>
          <w:rFonts w:ascii="Arial" w:hAnsi="Arial" w:cs="Arial"/>
          <w:lang w:eastAsia="zh-CN"/>
        </w:rPr>
      </w:pPr>
      <w:bookmarkStart w:id="2" w:name="_Ref31533076"/>
      <w:r>
        <w:rPr>
          <w:rFonts w:ascii="Arial" w:hAnsi="Arial" w:cs="Arial" w:hint="eastAsia"/>
          <w:lang w:eastAsia="zh-CN"/>
        </w:rPr>
        <w:t>B</w:t>
      </w:r>
      <w:r>
        <w:rPr>
          <w:rFonts w:ascii="Arial" w:hAnsi="Arial" w:cs="Arial"/>
          <w:lang w:eastAsia="zh-CN"/>
        </w:rPr>
        <w:t>ased on the evaluatio</w:t>
      </w:r>
      <w:r w:rsidR="006C6DF2">
        <w:rPr>
          <w:rFonts w:ascii="Arial" w:hAnsi="Arial" w:cs="Arial"/>
          <w:lang w:eastAsia="zh-CN"/>
        </w:rPr>
        <w:t>ns provided by companies in previous RAN1 meetings</w:t>
      </w:r>
      <w:r>
        <w:rPr>
          <w:rFonts w:ascii="Arial" w:hAnsi="Arial" w:cs="Arial"/>
          <w:lang w:eastAsia="zh-CN"/>
        </w:rPr>
        <w:t>, it seems that it may have risk of a RedCap UE with 20MHz bandwidth and low Tx/Rx capability to achieve meter level positioning accuracy. In the following, we discuss some potential enhancements on RedCap UE positioning.</w:t>
      </w:r>
    </w:p>
    <w:p w14:paraId="0CD64D17" w14:textId="3DA79DC3" w:rsidR="00181FAA" w:rsidRDefault="003B585E" w:rsidP="00DA6E9E">
      <w:pPr>
        <w:snapToGrid w:val="0"/>
        <w:spacing w:beforeLines="50" w:before="120" w:after="0" w:line="288" w:lineRule="auto"/>
        <w:rPr>
          <w:rFonts w:ascii="Arial" w:hAnsi="Arial" w:cs="Arial"/>
          <w:lang w:eastAsia="zh-CN"/>
        </w:rPr>
      </w:pPr>
      <w:r>
        <w:rPr>
          <w:rFonts w:ascii="Arial" w:hAnsi="Arial" w:cs="Arial"/>
          <w:lang w:eastAsia="zh-CN"/>
        </w:rPr>
        <w:t xml:space="preserve">The most straightforward solution is to support </w:t>
      </w:r>
      <w:r w:rsidR="006A68D3">
        <w:rPr>
          <w:rFonts w:ascii="Arial" w:hAnsi="Arial" w:cs="Arial"/>
          <w:lang w:eastAsia="zh-CN"/>
        </w:rPr>
        <w:t>DL</w:t>
      </w:r>
      <w:r w:rsidR="006A68D3">
        <w:rPr>
          <w:rFonts w:ascii="Arial" w:hAnsi="Arial" w:cs="Arial" w:hint="eastAsia"/>
          <w:lang w:eastAsia="zh-CN"/>
        </w:rPr>
        <w:t xml:space="preserve"> </w:t>
      </w:r>
      <w:r w:rsidR="006A68D3">
        <w:rPr>
          <w:rFonts w:ascii="Arial" w:hAnsi="Arial" w:cs="Arial"/>
          <w:lang w:eastAsia="zh-CN"/>
        </w:rPr>
        <w:t>PRS and/or UL SRS frequency hopping, where at the receiver side, a bandwidth larger than 20MHz can be aggregated to achieve more accurate positioning performance.</w:t>
      </w:r>
    </w:p>
    <w:p w14:paraId="602B714B" w14:textId="262EFC14" w:rsidR="00A5109E" w:rsidRDefault="00C576BD" w:rsidP="00273F0C">
      <w:pPr>
        <w:snapToGrid w:val="0"/>
        <w:spacing w:beforeLines="50" w:before="120" w:after="0" w:line="288" w:lineRule="auto"/>
        <w:rPr>
          <w:rFonts w:ascii="Arial" w:hAnsi="Arial" w:cs="Arial"/>
          <w:lang w:eastAsia="zh-CN"/>
        </w:rPr>
      </w:pPr>
      <w:r>
        <w:rPr>
          <w:rFonts w:ascii="Arial" w:hAnsi="Arial" w:cs="Arial"/>
          <w:lang w:eastAsia="zh-CN"/>
        </w:rPr>
        <w:t xml:space="preserve">As shown in the figure below, </w:t>
      </w:r>
      <w:r w:rsidR="00952938">
        <w:rPr>
          <w:rFonts w:ascii="Arial" w:hAnsi="Arial" w:cs="Arial"/>
          <w:lang w:eastAsia="zh-CN"/>
        </w:rPr>
        <w:t xml:space="preserve">to support frequency hopping of DL PRS and/or UL SRS, multiple shots of DL PRS and/or UL SRS should be sent with hopped frequencies, and at the receiver side, positioning measurements with an effective bandwidth larger than 20MHz can be obtained, in which the receiver should be </w:t>
      </w:r>
      <w:r w:rsidR="00952938">
        <w:rPr>
          <w:rFonts w:ascii="Arial" w:hAnsi="Arial" w:cs="Arial"/>
          <w:lang w:eastAsia="zh-CN"/>
        </w:rPr>
        <w:lastRenderedPageBreak/>
        <w:t>capable of performing coherent combining, eliminating the impact of potential frequency/phase inconsistency, and applying super resolution mechanisms, etc, to further enhance the positioning accuracy.</w:t>
      </w:r>
      <w:r w:rsidR="007F1BBC">
        <w:rPr>
          <w:rFonts w:ascii="Arial" w:hAnsi="Arial" w:cs="Arial"/>
          <w:lang w:eastAsia="zh-CN"/>
        </w:rPr>
        <w:t xml:space="preserve"> </w:t>
      </w:r>
      <w:r w:rsidR="00273F0C">
        <w:rPr>
          <w:rFonts w:ascii="Arial" w:hAnsi="Arial" w:cs="Arial"/>
          <w:lang w:eastAsia="zh-CN"/>
        </w:rPr>
        <w:t>From this perspective, it is more complexity friendly for a RedCap UE to enable UL SRS frequency hopping transmission than DL PRS frequency hopping reception.</w:t>
      </w:r>
    </w:p>
    <w:p w14:paraId="5DEF4149" w14:textId="325B34A7" w:rsidR="00242342" w:rsidRPr="00273F0C" w:rsidRDefault="00242342" w:rsidP="00DA6E9E">
      <w:pPr>
        <w:snapToGrid w:val="0"/>
        <w:spacing w:beforeLines="50" w:before="120" w:after="0" w:line="288" w:lineRule="auto"/>
        <w:rPr>
          <w:rFonts w:ascii="Arial" w:hAnsi="Arial" w:cs="Arial"/>
          <w:b/>
          <w:bCs/>
          <w:lang w:eastAsia="zh-CN"/>
        </w:rPr>
      </w:pPr>
      <w:r w:rsidRPr="00273F0C">
        <w:rPr>
          <w:rFonts w:ascii="Arial" w:hAnsi="Arial" w:cs="Arial" w:hint="eastAsia"/>
          <w:b/>
          <w:bCs/>
          <w:lang w:eastAsia="zh-CN"/>
        </w:rPr>
        <w:t>O</w:t>
      </w:r>
      <w:r w:rsidRPr="00273F0C">
        <w:rPr>
          <w:rFonts w:ascii="Arial" w:hAnsi="Arial" w:cs="Arial"/>
          <w:b/>
          <w:bCs/>
          <w:lang w:eastAsia="zh-CN"/>
        </w:rPr>
        <w:t>bservation 1: To support DL PRS / UL SRS frequency hopping</w:t>
      </w:r>
      <w:r w:rsidR="00273F0C" w:rsidRPr="00273F0C">
        <w:rPr>
          <w:rFonts w:ascii="Arial" w:hAnsi="Arial" w:cs="Arial"/>
          <w:b/>
          <w:bCs/>
          <w:lang w:eastAsia="zh-CN"/>
        </w:rPr>
        <w:t>, the receiver should be capable of performing coherent combining, eliminating the impact of potential frequency/phase inconsistency, and applying super resolution mechanisms, etc</w:t>
      </w:r>
    </w:p>
    <w:p w14:paraId="5896E9EA" w14:textId="68E27490" w:rsidR="00273F0C" w:rsidRDefault="00273F0C" w:rsidP="00DA6E9E">
      <w:pPr>
        <w:snapToGrid w:val="0"/>
        <w:spacing w:beforeLines="50" w:before="120" w:after="0" w:line="288" w:lineRule="auto"/>
        <w:rPr>
          <w:rFonts w:ascii="Arial" w:hAnsi="Arial" w:cs="Arial"/>
          <w:b/>
          <w:bCs/>
          <w:lang w:eastAsia="zh-CN"/>
        </w:rPr>
      </w:pPr>
      <w:r w:rsidRPr="001955C8">
        <w:rPr>
          <w:rFonts w:ascii="Arial" w:hAnsi="Arial" w:cs="Arial" w:hint="eastAsia"/>
          <w:b/>
          <w:bCs/>
          <w:lang w:eastAsia="zh-CN"/>
        </w:rPr>
        <w:t>O</w:t>
      </w:r>
      <w:r w:rsidRPr="001955C8">
        <w:rPr>
          <w:rFonts w:ascii="Arial" w:hAnsi="Arial" w:cs="Arial"/>
          <w:b/>
          <w:bCs/>
          <w:lang w:eastAsia="zh-CN"/>
        </w:rPr>
        <w:t xml:space="preserve">bservation </w:t>
      </w:r>
      <w:r>
        <w:rPr>
          <w:rFonts w:ascii="Arial" w:hAnsi="Arial" w:cs="Arial"/>
          <w:b/>
          <w:bCs/>
          <w:lang w:eastAsia="zh-CN"/>
        </w:rPr>
        <w:t>2</w:t>
      </w:r>
      <w:r w:rsidRPr="001955C8">
        <w:rPr>
          <w:rFonts w:ascii="Arial" w:hAnsi="Arial" w:cs="Arial"/>
          <w:b/>
          <w:bCs/>
          <w:lang w:eastAsia="zh-CN"/>
        </w:rPr>
        <w:t>: When compared to UL SRS frequency hopping to support RedCap UE positioning, DL PRS frequency hopping requires more complicated UE capability for processing.</w:t>
      </w:r>
    </w:p>
    <w:p w14:paraId="5FBBACB3" w14:textId="6A5514C1" w:rsidR="00176DDA" w:rsidRPr="00176DDA" w:rsidRDefault="00176DDA" w:rsidP="00DA6E9E">
      <w:pPr>
        <w:snapToGrid w:val="0"/>
        <w:spacing w:beforeLines="50" w:before="120" w:after="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 At least UL SRS frequency hopping should be introduced to support RedCap UE positioning.</w:t>
      </w:r>
    </w:p>
    <w:p w14:paraId="255D45A5" w14:textId="3BCD9273" w:rsidR="00A5109E" w:rsidRDefault="00A5109E" w:rsidP="00A5109E">
      <w:pPr>
        <w:snapToGrid w:val="0"/>
        <w:spacing w:beforeLines="50" w:before="120" w:after="0" w:line="288" w:lineRule="auto"/>
        <w:jc w:val="center"/>
      </w:pPr>
      <w:r>
        <w:object w:dxaOrig="12348" w:dyaOrig="10668" w14:anchorId="06459A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pt;height:331.7pt" o:ole="">
            <v:imagedata r:id="rId14" o:title=""/>
          </v:shape>
          <o:OLEObject Type="Embed" ProgID="Visio.Drawing.15" ShapeID="_x0000_i1025" DrawAspect="Content" ObjectID="_1729063769" r:id="rId15"/>
        </w:object>
      </w:r>
    </w:p>
    <w:p w14:paraId="5878088A" w14:textId="5B1900FB" w:rsidR="00A5109E" w:rsidRPr="00A5109E" w:rsidRDefault="00A5109E" w:rsidP="00A5109E">
      <w:pPr>
        <w:snapToGrid w:val="0"/>
        <w:spacing w:beforeLines="50" w:before="120" w:after="0" w:line="288" w:lineRule="auto"/>
        <w:jc w:val="center"/>
        <w:rPr>
          <w:rFonts w:ascii="Arial" w:hAnsi="Arial" w:cs="Arial"/>
          <w:b/>
          <w:bCs/>
          <w:lang w:eastAsia="zh-CN"/>
        </w:rPr>
      </w:pPr>
      <w:r w:rsidRPr="00A5109E">
        <w:rPr>
          <w:rFonts w:ascii="Arial" w:hAnsi="Arial" w:cs="Arial" w:hint="eastAsia"/>
          <w:b/>
          <w:bCs/>
          <w:lang w:eastAsia="zh-CN"/>
        </w:rPr>
        <w:t>F</w:t>
      </w:r>
      <w:r w:rsidRPr="00A5109E">
        <w:rPr>
          <w:rFonts w:ascii="Arial" w:hAnsi="Arial" w:cs="Arial"/>
          <w:b/>
          <w:bCs/>
          <w:lang w:eastAsia="zh-CN"/>
        </w:rPr>
        <w:t>igure 1: Illustration of DL PRS/UL SRS frequency hopping</w:t>
      </w:r>
    </w:p>
    <w:p w14:paraId="269F8F47" w14:textId="2A0AAC31" w:rsidR="00F204B0" w:rsidRDefault="00F204B0" w:rsidP="00DA6E9E">
      <w:pPr>
        <w:snapToGrid w:val="0"/>
        <w:spacing w:beforeLines="50" w:before="120" w:after="0" w:line="288" w:lineRule="auto"/>
        <w:rPr>
          <w:rFonts w:ascii="Arial" w:hAnsi="Arial" w:cs="Arial"/>
          <w:b/>
          <w:bCs/>
          <w:lang w:eastAsia="zh-CN"/>
        </w:rPr>
      </w:pPr>
    </w:p>
    <w:p w14:paraId="66990A92" w14:textId="70672D66" w:rsidR="00646973" w:rsidRDefault="00646973" w:rsidP="00DA6E9E">
      <w:pPr>
        <w:snapToGrid w:val="0"/>
        <w:spacing w:beforeLines="50" w:before="120" w:after="0" w:line="288" w:lineRule="auto"/>
        <w:rPr>
          <w:rFonts w:ascii="Arial" w:hAnsi="Arial" w:cs="Arial"/>
          <w:lang w:eastAsia="zh-CN"/>
        </w:rPr>
      </w:pPr>
      <w:r>
        <w:rPr>
          <w:rFonts w:ascii="Arial" w:hAnsi="Arial" w:cs="Arial"/>
          <w:lang w:eastAsia="zh-CN"/>
        </w:rPr>
        <w:t xml:space="preserve">As shown in the figure, a RedCap UE is required to retune its RF chain to transmit or receive SRS or PRS frequency hopping, and hence, some random phase rotation between different hops will be introduced and will lead to performance degradation. </w:t>
      </w:r>
      <w:r w:rsidR="00082F40">
        <w:rPr>
          <w:rFonts w:ascii="Arial" w:hAnsi="Arial" w:cs="Arial"/>
          <w:lang w:eastAsia="zh-CN"/>
        </w:rPr>
        <w:t xml:space="preserve">To mitigate the impact of phase discontinuity, partial overlapping in the frequency domain should be considered. The number of PRBs used for estimation of phase offset can be </w:t>
      </w:r>
      <w:r w:rsidR="00993ECF">
        <w:rPr>
          <w:rFonts w:ascii="Arial" w:hAnsi="Arial" w:cs="Arial"/>
          <w:lang w:eastAsia="zh-CN"/>
        </w:rPr>
        <w:t>configured by the network.</w:t>
      </w:r>
      <w:r w:rsidR="00082F40">
        <w:rPr>
          <w:rFonts w:ascii="Arial" w:hAnsi="Arial" w:cs="Arial"/>
          <w:lang w:eastAsia="zh-CN"/>
        </w:rPr>
        <w:t xml:space="preserve"> </w:t>
      </w:r>
    </w:p>
    <w:p w14:paraId="414587CF" w14:textId="776AA9A4" w:rsidR="0000472B" w:rsidRPr="0000472B" w:rsidRDefault="0000472B" w:rsidP="00DA6E9E">
      <w:pPr>
        <w:snapToGrid w:val="0"/>
        <w:spacing w:beforeLines="50" w:before="120" w:after="0" w:line="288" w:lineRule="auto"/>
        <w:rPr>
          <w:rFonts w:ascii="Arial" w:hAnsi="Arial" w:cs="Arial"/>
          <w:b/>
          <w:bCs/>
          <w:lang w:eastAsia="zh-CN"/>
        </w:rPr>
      </w:pPr>
      <w:r w:rsidRPr="0000472B">
        <w:rPr>
          <w:rFonts w:ascii="Arial" w:hAnsi="Arial" w:cs="Arial" w:hint="eastAsia"/>
          <w:b/>
          <w:bCs/>
          <w:lang w:eastAsia="zh-CN"/>
        </w:rPr>
        <w:t>P</w:t>
      </w:r>
      <w:r w:rsidRPr="0000472B">
        <w:rPr>
          <w:rFonts w:ascii="Arial" w:hAnsi="Arial" w:cs="Arial"/>
          <w:b/>
          <w:bCs/>
          <w:lang w:eastAsia="zh-CN"/>
        </w:rPr>
        <w:t>roposal 2: To support RS frequency hopping, the partial overlapping in the frequency domain should be considered to mitigate the phase discontinuity between different hops.</w:t>
      </w:r>
    </w:p>
    <w:p w14:paraId="3B790ECA" w14:textId="7526A51C" w:rsidR="00573168" w:rsidRDefault="00A52A6D" w:rsidP="00DA6E9E">
      <w:pPr>
        <w:snapToGrid w:val="0"/>
        <w:spacing w:beforeLines="50" w:before="120" w:after="0" w:line="288" w:lineRule="auto"/>
        <w:rPr>
          <w:rFonts w:ascii="Arial" w:hAnsi="Arial" w:cs="Arial"/>
          <w:lang w:eastAsia="zh-CN"/>
        </w:rPr>
      </w:pPr>
      <w:r w:rsidRPr="00A52A6D">
        <w:rPr>
          <w:rFonts w:ascii="Arial" w:hAnsi="Arial" w:cs="Arial" w:hint="eastAsia"/>
          <w:lang w:eastAsia="zh-CN"/>
        </w:rPr>
        <w:lastRenderedPageBreak/>
        <w:t>O</w:t>
      </w:r>
      <w:r w:rsidRPr="00A52A6D">
        <w:rPr>
          <w:rFonts w:ascii="Arial" w:hAnsi="Arial" w:cs="Arial"/>
          <w:lang w:eastAsia="zh-CN"/>
        </w:rPr>
        <w:t xml:space="preserve">n the other hand, </w:t>
      </w:r>
      <w:r>
        <w:rPr>
          <w:rFonts w:ascii="Arial" w:hAnsi="Arial" w:cs="Arial"/>
          <w:lang w:eastAsia="zh-CN"/>
        </w:rPr>
        <w:t>in order to achieve frequency hopping, the UE needs to retune its RF chain among different hops</w:t>
      </w:r>
      <w:r w:rsidR="00573168">
        <w:rPr>
          <w:rFonts w:ascii="Arial" w:hAnsi="Arial" w:cs="Arial"/>
          <w:lang w:eastAsia="zh-CN"/>
        </w:rPr>
        <w:t>, the level of RF switching time (e.g., symbol level, slot level, etc) is related to UE capability and should be studied by RAN4.</w:t>
      </w:r>
    </w:p>
    <w:p w14:paraId="33CC2ADA" w14:textId="7D706320" w:rsidR="00573168" w:rsidRPr="00573168" w:rsidRDefault="00573168" w:rsidP="00DA6E9E">
      <w:pPr>
        <w:snapToGrid w:val="0"/>
        <w:spacing w:beforeLines="50" w:before="120" w:after="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 xml:space="preserve">roposal </w:t>
      </w:r>
      <w:r w:rsidR="004439B4">
        <w:rPr>
          <w:rFonts w:ascii="Arial" w:hAnsi="Arial" w:cs="Arial"/>
          <w:b/>
          <w:bCs/>
          <w:lang w:eastAsia="zh-CN"/>
        </w:rPr>
        <w:t>3</w:t>
      </w:r>
      <w:r>
        <w:rPr>
          <w:rFonts w:ascii="Arial" w:hAnsi="Arial" w:cs="Arial"/>
          <w:b/>
          <w:bCs/>
          <w:lang w:eastAsia="zh-CN"/>
        </w:rPr>
        <w:t>: To support RS frequency hopping, the feasibility of UE capability including the requirement of frequency/phase inconsistency and RF retuning time should be further studied</w:t>
      </w:r>
      <w:r w:rsidR="004439B4">
        <w:rPr>
          <w:rFonts w:ascii="Arial" w:hAnsi="Arial" w:cs="Arial"/>
          <w:b/>
          <w:bCs/>
          <w:lang w:eastAsia="zh-CN"/>
        </w:rPr>
        <w:t xml:space="preserve"> by RAN4</w:t>
      </w:r>
      <w:r>
        <w:rPr>
          <w:rFonts w:ascii="Arial" w:hAnsi="Arial" w:cs="Arial"/>
          <w:b/>
          <w:bCs/>
          <w:lang w:eastAsia="zh-CN"/>
        </w:rPr>
        <w:t>.</w:t>
      </w:r>
    </w:p>
    <w:p w14:paraId="3DC9114F" w14:textId="77777777" w:rsidR="00D13CF6" w:rsidRPr="006E246F" w:rsidRDefault="00D13CF6" w:rsidP="00DA6E9E">
      <w:pPr>
        <w:snapToGrid w:val="0"/>
        <w:spacing w:beforeLines="50" w:before="120" w:after="0" w:line="288" w:lineRule="auto"/>
        <w:rPr>
          <w:rFonts w:ascii="Arial" w:eastAsia="Batang" w:hAnsi="Arial" w:cs="Arial"/>
        </w:rPr>
      </w:pPr>
    </w:p>
    <w:p w14:paraId="0DDD2F13" w14:textId="5AABB881" w:rsidR="00984C6B"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Conclusions</w:t>
      </w:r>
    </w:p>
    <w:bookmarkEnd w:id="2"/>
    <w:p w14:paraId="76C266E2" w14:textId="258CFB26" w:rsidR="005A0588" w:rsidRDefault="005A0588" w:rsidP="00CA3E25">
      <w:pPr>
        <w:snapToGrid w:val="0"/>
        <w:spacing w:beforeLines="50" w:before="120" w:after="0" w:line="288" w:lineRule="auto"/>
        <w:rPr>
          <w:rFonts w:ascii="Arial" w:eastAsia="Batang" w:hAnsi="Arial" w:cs="Arial"/>
        </w:rPr>
      </w:pPr>
      <w:r w:rsidRPr="00B14366">
        <w:rPr>
          <w:rFonts w:ascii="Arial" w:eastAsia="Batang" w:hAnsi="Arial" w:cs="Arial"/>
        </w:rPr>
        <w:t xml:space="preserve">In this contribution, we </w:t>
      </w:r>
      <w:r w:rsidR="00EB1B66">
        <w:rPr>
          <w:rFonts w:ascii="Arial" w:hAnsi="Arial" w:cs="Arial"/>
        </w:rPr>
        <w:t>provide our views on</w:t>
      </w:r>
      <w:r w:rsidRPr="00B14366">
        <w:rPr>
          <w:rFonts w:ascii="Arial" w:hAnsi="Arial" w:cs="Arial"/>
          <w:lang w:val="fi-FI"/>
        </w:rPr>
        <w:t xml:space="preserve"> </w:t>
      </w:r>
      <w:r w:rsidR="006947CF">
        <w:rPr>
          <w:rFonts w:ascii="Arial" w:hAnsi="Arial" w:cs="Arial"/>
          <w:lang w:val="fi-FI"/>
        </w:rPr>
        <w:t xml:space="preserve">RedCap </w:t>
      </w:r>
      <w:r w:rsidR="009C3535">
        <w:rPr>
          <w:rFonts w:ascii="Arial" w:hAnsi="Arial" w:cs="Arial"/>
          <w:lang w:val="fi-FI"/>
        </w:rPr>
        <w:t xml:space="preserve">UE </w:t>
      </w:r>
      <w:r w:rsidR="006947CF">
        <w:rPr>
          <w:rFonts w:ascii="Arial" w:hAnsi="Arial" w:cs="Arial"/>
          <w:lang w:val="fi-FI"/>
        </w:rPr>
        <w:t>positioning</w:t>
      </w:r>
      <w:r w:rsidR="00EB1B66">
        <w:rPr>
          <w:rFonts w:ascii="Arial" w:hAnsi="Arial" w:cs="Arial"/>
          <w:lang w:val="fi-FI"/>
        </w:rPr>
        <w:t>, and</w:t>
      </w:r>
      <w:r w:rsidRPr="00B14366">
        <w:rPr>
          <w:rFonts w:ascii="Arial" w:eastAsia="Batang" w:hAnsi="Arial" w:cs="Arial"/>
        </w:rPr>
        <w:t xml:space="preserve"> the following </w:t>
      </w:r>
      <w:r w:rsidR="003B585E">
        <w:rPr>
          <w:rFonts w:ascii="Arial" w:eastAsia="Batang" w:hAnsi="Arial" w:cs="Arial"/>
        </w:rPr>
        <w:t xml:space="preserve">observation and </w:t>
      </w:r>
      <w:r w:rsidR="00EB1B66">
        <w:rPr>
          <w:rFonts w:ascii="Arial" w:eastAsia="Batang" w:hAnsi="Arial" w:cs="Arial"/>
        </w:rPr>
        <w:t xml:space="preserve">proposals </w:t>
      </w:r>
      <w:r w:rsidRPr="00B14366">
        <w:rPr>
          <w:rFonts w:ascii="Arial" w:eastAsia="Batang" w:hAnsi="Arial" w:cs="Arial"/>
        </w:rPr>
        <w:t>are made:</w:t>
      </w:r>
    </w:p>
    <w:p w14:paraId="67238520" w14:textId="77777777" w:rsidR="009C3535" w:rsidRPr="00273F0C" w:rsidRDefault="009C3535" w:rsidP="009C3535">
      <w:pPr>
        <w:snapToGrid w:val="0"/>
        <w:spacing w:beforeLines="50" w:before="120" w:after="0" w:line="288" w:lineRule="auto"/>
        <w:rPr>
          <w:rFonts w:ascii="Arial" w:hAnsi="Arial" w:cs="Arial"/>
          <w:b/>
          <w:bCs/>
          <w:lang w:eastAsia="zh-CN"/>
        </w:rPr>
      </w:pPr>
      <w:r w:rsidRPr="00273F0C">
        <w:rPr>
          <w:rFonts w:ascii="Arial" w:hAnsi="Arial" w:cs="Arial" w:hint="eastAsia"/>
          <w:b/>
          <w:bCs/>
          <w:lang w:eastAsia="zh-CN"/>
        </w:rPr>
        <w:t>O</w:t>
      </w:r>
      <w:r w:rsidRPr="00273F0C">
        <w:rPr>
          <w:rFonts w:ascii="Arial" w:hAnsi="Arial" w:cs="Arial"/>
          <w:b/>
          <w:bCs/>
          <w:lang w:eastAsia="zh-CN"/>
        </w:rPr>
        <w:t>bservation 1: To support DL PRS / UL SRS frequency hopping, the receiver should be capable of performing coherent combining, eliminating the impact of potential frequency/phase inconsistency, and applying super resolution mechanisms, etc</w:t>
      </w:r>
    </w:p>
    <w:p w14:paraId="58B71CE7" w14:textId="6FC7363A" w:rsidR="009C3535" w:rsidRDefault="009C3535" w:rsidP="009C3535">
      <w:pPr>
        <w:snapToGrid w:val="0"/>
        <w:spacing w:beforeLines="50" w:before="120" w:after="0" w:line="288" w:lineRule="auto"/>
        <w:rPr>
          <w:rFonts w:ascii="Arial" w:hAnsi="Arial" w:cs="Arial"/>
          <w:b/>
          <w:bCs/>
          <w:lang w:eastAsia="zh-CN"/>
        </w:rPr>
      </w:pPr>
      <w:r w:rsidRPr="001955C8">
        <w:rPr>
          <w:rFonts w:ascii="Arial" w:hAnsi="Arial" w:cs="Arial" w:hint="eastAsia"/>
          <w:b/>
          <w:bCs/>
          <w:lang w:eastAsia="zh-CN"/>
        </w:rPr>
        <w:t>O</w:t>
      </w:r>
      <w:r w:rsidRPr="001955C8">
        <w:rPr>
          <w:rFonts w:ascii="Arial" w:hAnsi="Arial" w:cs="Arial"/>
          <w:b/>
          <w:bCs/>
          <w:lang w:eastAsia="zh-CN"/>
        </w:rPr>
        <w:t xml:space="preserve">bservation </w:t>
      </w:r>
      <w:r>
        <w:rPr>
          <w:rFonts w:ascii="Arial" w:hAnsi="Arial" w:cs="Arial"/>
          <w:b/>
          <w:bCs/>
          <w:lang w:eastAsia="zh-CN"/>
        </w:rPr>
        <w:t>2</w:t>
      </w:r>
      <w:r w:rsidRPr="001955C8">
        <w:rPr>
          <w:rFonts w:ascii="Arial" w:hAnsi="Arial" w:cs="Arial"/>
          <w:b/>
          <w:bCs/>
          <w:lang w:eastAsia="zh-CN"/>
        </w:rPr>
        <w:t>: When compared to UL SRS frequency hopping to support RedCap UE positioning, DL PRS frequency hopping requires more complicated UE capability for processing.</w:t>
      </w:r>
    </w:p>
    <w:p w14:paraId="487837F8" w14:textId="77777777" w:rsidR="00D771CF" w:rsidRDefault="00D771CF" w:rsidP="009C3535">
      <w:pPr>
        <w:snapToGrid w:val="0"/>
        <w:spacing w:beforeLines="50" w:before="120" w:after="0" w:line="288" w:lineRule="auto"/>
        <w:rPr>
          <w:rFonts w:ascii="Arial" w:hAnsi="Arial" w:cs="Arial"/>
          <w:b/>
          <w:bCs/>
          <w:lang w:eastAsia="zh-CN"/>
        </w:rPr>
      </w:pPr>
    </w:p>
    <w:p w14:paraId="58E8A322" w14:textId="77777777" w:rsidR="00D771CF" w:rsidRPr="00176DDA" w:rsidRDefault="00D771CF" w:rsidP="00D771CF">
      <w:pPr>
        <w:snapToGrid w:val="0"/>
        <w:spacing w:beforeLines="50" w:before="120" w:after="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 At least UL SRS frequency hopping should be introduced to support RedCap UE positioning.</w:t>
      </w:r>
    </w:p>
    <w:p w14:paraId="2218D9FF" w14:textId="77777777" w:rsidR="0000472B" w:rsidRPr="0000472B" w:rsidRDefault="0000472B" w:rsidP="0000472B">
      <w:pPr>
        <w:snapToGrid w:val="0"/>
        <w:spacing w:beforeLines="50" w:before="120" w:after="0" w:line="288" w:lineRule="auto"/>
        <w:rPr>
          <w:rFonts w:ascii="Arial" w:hAnsi="Arial" w:cs="Arial"/>
          <w:b/>
          <w:bCs/>
          <w:lang w:eastAsia="zh-CN"/>
        </w:rPr>
      </w:pPr>
      <w:r w:rsidRPr="0000472B">
        <w:rPr>
          <w:rFonts w:ascii="Arial" w:hAnsi="Arial" w:cs="Arial" w:hint="eastAsia"/>
          <w:b/>
          <w:bCs/>
          <w:lang w:eastAsia="zh-CN"/>
        </w:rPr>
        <w:t>P</w:t>
      </w:r>
      <w:r w:rsidRPr="0000472B">
        <w:rPr>
          <w:rFonts w:ascii="Arial" w:hAnsi="Arial" w:cs="Arial"/>
          <w:b/>
          <w:bCs/>
          <w:lang w:eastAsia="zh-CN"/>
        </w:rPr>
        <w:t>roposal 2: To support RS frequency hopping, the partial overlapping in the frequency domain should be considered to mitigate the phase discontinuity between different hops.</w:t>
      </w:r>
    </w:p>
    <w:p w14:paraId="69D4BCD8" w14:textId="77777777" w:rsidR="004439B4" w:rsidRPr="00573168" w:rsidRDefault="004439B4" w:rsidP="004439B4">
      <w:pPr>
        <w:snapToGrid w:val="0"/>
        <w:spacing w:beforeLines="50" w:before="120" w:after="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3: To support RS frequency hopping, the feasibility of UE capability including the requirement of frequency/phase inconsistency and RF retuning time should be further studied by RAN4.</w:t>
      </w:r>
    </w:p>
    <w:p w14:paraId="075CF90C" w14:textId="77777777" w:rsidR="006947CF" w:rsidRPr="00714F35" w:rsidRDefault="006947CF" w:rsidP="00CA3E25">
      <w:pPr>
        <w:snapToGrid w:val="0"/>
        <w:spacing w:beforeLines="50" w:before="120" w:after="0" w:line="288" w:lineRule="auto"/>
        <w:rPr>
          <w:rFonts w:ascii="Arial" w:eastAsia="Batang" w:hAnsi="Arial" w:cs="Arial"/>
        </w:rPr>
      </w:pPr>
    </w:p>
    <w:p w14:paraId="1551C519" w14:textId="47B906A6" w:rsidR="00D97565"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References</w:t>
      </w:r>
    </w:p>
    <w:p w14:paraId="4629DFCD" w14:textId="77777777" w:rsidR="00001EF2" w:rsidRDefault="00517C29" w:rsidP="00001EF2">
      <w:pPr>
        <w:widowControl w:val="0"/>
        <w:numPr>
          <w:ilvl w:val="0"/>
          <w:numId w:val="2"/>
        </w:numPr>
        <w:overflowPunct/>
        <w:autoSpaceDE/>
        <w:adjustRightInd/>
        <w:spacing w:line="288" w:lineRule="auto"/>
        <w:jc w:val="both"/>
        <w:textAlignment w:val="auto"/>
        <w:rPr>
          <w:rFonts w:ascii="Arial" w:eastAsia="宋体" w:hAnsi="Arial"/>
        </w:rPr>
      </w:pPr>
      <w:bookmarkStart w:id="3" w:name="_Ref101340038"/>
      <w:r>
        <w:rPr>
          <w:rFonts w:ascii="Arial" w:eastAsia="宋体" w:hAnsi="Arial"/>
        </w:rPr>
        <w:t xml:space="preserve">RP-213588, </w:t>
      </w:r>
      <w:r w:rsidRPr="000E0F10">
        <w:rPr>
          <w:rFonts w:ascii="Arial" w:eastAsia="宋体" w:hAnsi="Arial"/>
        </w:rPr>
        <w:t>Revised SID on Study on expanded and improved NR positioning, 3GPP TSG RAN Meeting #94e</w:t>
      </w:r>
      <w:r>
        <w:rPr>
          <w:rFonts w:ascii="Arial" w:eastAsia="宋体" w:hAnsi="Arial"/>
        </w:rPr>
        <w:t>.</w:t>
      </w:r>
      <w:bookmarkEnd w:id="3"/>
    </w:p>
    <w:p w14:paraId="38D92173" w14:textId="3860E239" w:rsidR="00CC2BC1" w:rsidRPr="00001EF2" w:rsidRDefault="00001EF2" w:rsidP="00001EF2">
      <w:pPr>
        <w:widowControl w:val="0"/>
        <w:numPr>
          <w:ilvl w:val="0"/>
          <w:numId w:val="2"/>
        </w:numPr>
        <w:overflowPunct/>
        <w:autoSpaceDE/>
        <w:adjustRightInd/>
        <w:spacing w:line="288" w:lineRule="auto"/>
        <w:jc w:val="both"/>
        <w:textAlignment w:val="auto"/>
        <w:rPr>
          <w:rFonts w:ascii="Arial" w:eastAsia="宋体" w:hAnsi="Arial"/>
        </w:rPr>
      </w:pPr>
      <w:r>
        <w:rPr>
          <w:rFonts w:ascii="Arial" w:eastAsia="宋体" w:hAnsi="Arial"/>
        </w:rPr>
        <w:t>Chair’s Notes,</w:t>
      </w:r>
      <w:r w:rsidR="00D001A8" w:rsidRPr="00001EF2">
        <w:rPr>
          <w:rFonts w:ascii="Arial" w:eastAsia="宋体" w:hAnsi="Arial"/>
        </w:rPr>
        <w:t xml:space="preserve"> 3GPP TSG RAN WG1 #110</w:t>
      </w:r>
      <w:r>
        <w:rPr>
          <w:rFonts w:ascii="Arial" w:eastAsia="宋体" w:hAnsi="Arial"/>
        </w:rPr>
        <w:t>bis-e</w:t>
      </w:r>
      <w:r w:rsidR="00D001A8" w:rsidRPr="00001EF2">
        <w:rPr>
          <w:rFonts w:ascii="Arial" w:eastAsia="宋体" w:hAnsi="Arial"/>
        </w:rPr>
        <w:t xml:space="preserve"> v</w:t>
      </w:r>
      <w:r>
        <w:rPr>
          <w:rFonts w:ascii="Arial" w:eastAsia="宋体" w:hAnsi="Arial"/>
        </w:rPr>
        <w:t>17</w:t>
      </w:r>
    </w:p>
    <w:sectPr w:rsidR="00CC2BC1" w:rsidRPr="00001EF2" w:rsidSect="00CA2848">
      <w:headerReference w:type="even" r:id="rId16"/>
      <w:footerReference w:type="even" r:id="rId17"/>
      <w:footerReference w:type="default" r:id="rId18"/>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D425DE" w14:textId="77777777" w:rsidR="00371C4D" w:rsidRDefault="00371C4D">
      <w:r>
        <w:separator/>
      </w:r>
    </w:p>
  </w:endnote>
  <w:endnote w:type="continuationSeparator" w:id="0">
    <w:p w14:paraId="5FE5D831" w14:textId="77777777" w:rsidR="00371C4D" w:rsidRDefault="00371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NimbusRomNo9L-Regu">
    <w:altName w:val="Times New Roman"/>
    <w:charset w:val="00"/>
    <w:family w:val="auto"/>
    <w:pitch w:val="default"/>
    <w:sig w:usb0="00000000" w:usb1="00000000" w:usb2="00000000" w:usb3="00000000" w:csb0="00000001" w:csb1="00000000"/>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C4317C" w:rsidRDefault="00C4317C"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C4317C" w:rsidRDefault="00C4317C"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C4317C" w:rsidRPr="00270202" w:rsidRDefault="00C4317C"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36805F" w14:textId="77777777" w:rsidR="00371C4D" w:rsidRDefault="00371C4D">
      <w:r>
        <w:separator/>
      </w:r>
    </w:p>
  </w:footnote>
  <w:footnote w:type="continuationSeparator" w:id="0">
    <w:p w14:paraId="3EA4D3D1" w14:textId="77777777" w:rsidR="00371C4D" w:rsidRDefault="00371C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C4317C" w:rsidRDefault="00C4317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A50CB"/>
    <w:multiLevelType w:val="hybridMultilevel"/>
    <w:tmpl w:val="6720966A"/>
    <w:lvl w:ilvl="0" w:tplc="4280948E">
      <w:start w:val="1"/>
      <w:numFmt w:val="bullet"/>
      <w:lvlText w:val="○"/>
      <w:lvlJc w:val="left"/>
      <w:pPr>
        <w:ind w:left="420" w:hanging="420"/>
      </w:pPr>
      <w:rPr>
        <w:rFonts w:ascii="Calibri" w:eastAsia="宋体" w:hAnsi="Calibri" w:cstheme="minorBidi"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8"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FB5F49"/>
    <w:multiLevelType w:val="hybridMultilevel"/>
    <w:tmpl w:val="90E4F5E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AAE647D"/>
    <w:multiLevelType w:val="hybridMultilevel"/>
    <w:tmpl w:val="DD3A9336"/>
    <w:lvl w:ilvl="0" w:tplc="21F4DEC8">
      <w:start w:val="1"/>
      <w:numFmt w:val="bullet"/>
      <w:lvlText w:val="●"/>
      <w:lvlJc w:val="left"/>
      <w:pPr>
        <w:ind w:left="420" w:hanging="420"/>
      </w:pPr>
      <w:rPr>
        <w:rFonts w:ascii="Calibri" w:eastAsia="宋体" w:hAnsi="Calibri" w:cstheme="minorBidi" w:hint="default"/>
        <w:sz w:val="16"/>
      </w:rPr>
    </w:lvl>
    <w:lvl w:ilvl="1" w:tplc="4280948E">
      <w:start w:val="1"/>
      <w:numFmt w:val="bullet"/>
      <w:lvlText w:val="○"/>
      <w:lvlJc w:val="left"/>
      <w:pPr>
        <w:ind w:left="840" w:hanging="420"/>
      </w:pPr>
      <w:rPr>
        <w:rFonts w:ascii="Calibri" w:eastAsia="宋体" w:hAnsi="Calibri" w:cstheme="minorBidi"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8542F1"/>
    <w:multiLevelType w:val="hybridMultilevel"/>
    <w:tmpl w:val="9EC0A7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6A90A18"/>
    <w:multiLevelType w:val="multilevel"/>
    <w:tmpl w:val="B9186000"/>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5"/>
      <w:numFmt w:val="bullet"/>
      <w:lvlText w:val=""/>
      <w:lvlJc w:val="left"/>
      <w:pPr>
        <w:ind w:left="720" w:hanging="360"/>
      </w:pPr>
      <w:rPr>
        <w:rFonts w:ascii="Symbol" w:eastAsia="Batang" w:hAnsi="Symbol"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13C3DB8"/>
    <w:multiLevelType w:val="multilevel"/>
    <w:tmpl w:val="513C3DB8"/>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C9455F8"/>
    <w:multiLevelType w:val="hybridMultilevel"/>
    <w:tmpl w:val="3A123F3A"/>
    <w:lvl w:ilvl="0" w:tplc="21F4DEC8">
      <w:start w:val="1"/>
      <w:numFmt w:val="bullet"/>
      <w:lvlText w:val="●"/>
      <w:lvlJc w:val="left"/>
      <w:pPr>
        <w:ind w:left="420" w:hanging="420"/>
      </w:pPr>
      <w:rPr>
        <w:rFonts w:ascii="Calibri" w:eastAsia="宋体" w:hAnsi="Calibri" w:cstheme="minorBidi" w:hint="default"/>
        <w:sz w:val="16"/>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31204CD"/>
    <w:multiLevelType w:val="multilevel"/>
    <w:tmpl w:val="631204CD"/>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720" w:hanging="360"/>
      </w:pPr>
      <w:rPr>
        <w:rFonts w:ascii="Times New Roman" w:eastAsiaTheme="minorEastAsia"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66947CD0"/>
    <w:multiLevelType w:val="multilevel"/>
    <w:tmpl w:val="06A2F044"/>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720" w:hanging="360"/>
      </w:pPr>
      <w:rPr>
        <w:rFonts w:ascii="Symbol" w:eastAsia="MS Mincho" w:hAnsi="Symbol" w:cs="Times New Roman" w:hint="default"/>
        <w:b/>
        <w:color w:val="auto"/>
        <w:sz w:val="16"/>
        <w:szCs w:val="16"/>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6BD775B5"/>
    <w:multiLevelType w:val="multilevel"/>
    <w:tmpl w:val="02469C14"/>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720" w:hanging="360"/>
      </w:pPr>
      <w:rPr>
        <w:rFonts w:ascii="Symbol" w:eastAsia="MS Mincho" w:hAnsi="Symbol"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4EA0F97"/>
    <w:multiLevelType w:val="multilevel"/>
    <w:tmpl w:val="9696A1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CF10D5B"/>
    <w:multiLevelType w:val="hybridMultilevel"/>
    <w:tmpl w:val="14543E1C"/>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EB23DC"/>
    <w:multiLevelType w:val="multilevel"/>
    <w:tmpl w:val="08BED13A"/>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720" w:hanging="360"/>
      </w:pPr>
      <w:rPr>
        <w:rFonts w:ascii="Symbol" w:eastAsia="MS Mincho" w:hAnsi="Symbol" w:cs="Times New Roman" w:hint="default"/>
        <w:b/>
        <w:color w:val="auto"/>
        <w:sz w:val="16"/>
        <w:szCs w:val="16"/>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7"/>
  </w:num>
  <w:num w:numId="2">
    <w:abstractNumId w:val="14"/>
  </w:num>
  <w:num w:numId="3">
    <w:abstractNumId w:val="4"/>
  </w:num>
  <w:num w:numId="4">
    <w:abstractNumId w:val="18"/>
  </w:num>
  <w:num w:numId="5">
    <w:abstractNumId w:val="19"/>
  </w:num>
  <w:num w:numId="6">
    <w:abstractNumId w:val="9"/>
  </w:num>
  <w:num w:numId="7">
    <w:abstractNumId w:val="5"/>
  </w:num>
  <w:num w:numId="8">
    <w:abstractNumId w:val="22"/>
  </w:num>
  <w:num w:numId="9">
    <w:abstractNumId w:val="25"/>
  </w:num>
  <w:num w:numId="10">
    <w:abstractNumId w:val="2"/>
  </w:num>
  <w:num w:numId="11">
    <w:abstractNumId w:val="8"/>
  </w:num>
  <w:num w:numId="12">
    <w:abstractNumId w:val="27"/>
  </w:num>
  <w:num w:numId="13">
    <w:abstractNumId w:val="41"/>
  </w:num>
  <w:num w:numId="14">
    <w:abstractNumId w:val="29"/>
  </w:num>
  <w:num w:numId="15">
    <w:abstractNumId w:val="16"/>
  </w:num>
  <w:num w:numId="16">
    <w:abstractNumId w:val="38"/>
  </w:num>
  <w:num w:numId="17">
    <w:abstractNumId w:val="12"/>
  </w:num>
  <w:num w:numId="18">
    <w:abstractNumId w:val="39"/>
  </w:num>
  <w:num w:numId="19">
    <w:abstractNumId w:val="15"/>
  </w:num>
  <w:num w:numId="20">
    <w:abstractNumId w:val="26"/>
  </w:num>
  <w:num w:numId="21">
    <w:abstractNumId w:val="32"/>
  </w:num>
  <w:num w:numId="22">
    <w:abstractNumId w:val="24"/>
  </w:num>
  <w:num w:numId="23">
    <w:abstractNumId w:val="11"/>
  </w:num>
  <w:num w:numId="24">
    <w:abstractNumId w:val="3"/>
  </w:num>
  <w:num w:numId="25">
    <w:abstractNumId w:val="40"/>
  </w:num>
  <w:num w:numId="26">
    <w:abstractNumId w:val="1"/>
  </w:num>
  <w:num w:numId="27">
    <w:abstractNumId w:val="10"/>
  </w:num>
  <w:num w:numId="28">
    <w:abstractNumId w:val="7"/>
  </w:num>
  <w:num w:numId="29">
    <w:abstractNumId w:val="6"/>
  </w:num>
  <w:num w:numId="30">
    <w:abstractNumId w:val="35"/>
  </w:num>
  <w:num w:numId="31">
    <w:abstractNumId w:val="28"/>
  </w:num>
  <w:num w:numId="32">
    <w:abstractNumId w:val="31"/>
  </w:num>
  <w:num w:numId="33">
    <w:abstractNumId w:val="23"/>
  </w:num>
  <w:num w:numId="34">
    <w:abstractNumId w:val="37"/>
  </w:num>
  <w:num w:numId="35">
    <w:abstractNumId w:val="42"/>
  </w:num>
  <w:num w:numId="36">
    <w:abstractNumId w:val="36"/>
  </w:num>
  <w:num w:numId="37">
    <w:abstractNumId w:val="30"/>
  </w:num>
  <w:num w:numId="38">
    <w:abstractNumId w:val="33"/>
  </w:num>
  <w:num w:numId="39">
    <w:abstractNumId w:val="21"/>
  </w:num>
  <w:num w:numId="40">
    <w:abstractNumId w:val="13"/>
  </w:num>
  <w:num w:numId="41">
    <w:abstractNumId w:val="20"/>
  </w:num>
  <w:num w:numId="42">
    <w:abstractNumId w:val="3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EF2"/>
    <w:rsid w:val="00001FC3"/>
    <w:rsid w:val="00002375"/>
    <w:rsid w:val="00002459"/>
    <w:rsid w:val="00002793"/>
    <w:rsid w:val="00002B08"/>
    <w:rsid w:val="00002F18"/>
    <w:rsid w:val="00003131"/>
    <w:rsid w:val="00003297"/>
    <w:rsid w:val="0000366B"/>
    <w:rsid w:val="00003726"/>
    <w:rsid w:val="00003772"/>
    <w:rsid w:val="000037FB"/>
    <w:rsid w:val="00003CB0"/>
    <w:rsid w:val="000045D4"/>
    <w:rsid w:val="0000472B"/>
    <w:rsid w:val="00004885"/>
    <w:rsid w:val="00004CD0"/>
    <w:rsid w:val="00004D8C"/>
    <w:rsid w:val="00004DCB"/>
    <w:rsid w:val="00004DD7"/>
    <w:rsid w:val="00005173"/>
    <w:rsid w:val="000051F0"/>
    <w:rsid w:val="00005327"/>
    <w:rsid w:val="0000553B"/>
    <w:rsid w:val="0000675B"/>
    <w:rsid w:val="00006780"/>
    <w:rsid w:val="000068B8"/>
    <w:rsid w:val="00006C7A"/>
    <w:rsid w:val="000072BD"/>
    <w:rsid w:val="0000792C"/>
    <w:rsid w:val="00007964"/>
    <w:rsid w:val="00007CEF"/>
    <w:rsid w:val="00007CF1"/>
    <w:rsid w:val="00007E9D"/>
    <w:rsid w:val="000101EF"/>
    <w:rsid w:val="000108D3"/>
    <w:rsid w:val="00010BA8"/>
    <w:rsid w:val="00010D1F"/>
    <w:rsid w:val="00010E97"/>
    <w:rsid w:val="00010FD1"/>
    <w:rsid w:val="00011703"/>
    <w:rsid w:val="00011897"/>
    <w:rsid w:val="00011E7D"/>
    <w:rsid w:val="00011F10"/>
    <w:rsid w:val="00012057"/>
    <w:rsid w:val="000120C5"/>
    <w:rsid w:val="000124D1"/>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4EA6"/>
    <w:rsid w:val="00015120"/>
    <w:rsid w:val="000155FE"/>
    <w:rsid w:val="000156C8"/>
    <w:rsid w:val="00015BCB"/>
    <w:rsid w:val="000162B2"/>
    <w:rsid w:val="0001633F"/>
    <w:rsid w:val="0001666A"/>
    <w:rsid w:val="00016DCE"/>
    <w:rsid w:val="000170B6"/>
    <w:rsid w:val="0001729B"/>
    <w:rsid w:val="000172A4"/>
    <w:rsid w:val="00017309"/>
    <w:rsid w:val="00017802"/>
    <w:rsid w:val="00020020"/>
    <w:rsid w:val="00020331"/>
    <w:rsid w:val="000205C1"/>
    <w:rsid w:val="000205FD"/>
    <w:rsid w:val="0002060C"/>
    <w:rsid w:val="000208B8"/>
    <w:rsid w:val="0002094A"/>
    <w:rsid w:val="0002096C"/>
    <w:rsid w:val="00020A6F"/>
    <w:rsid w:val="00020A94"/>
    <w:rsid w:val="00020C2B"/>
    <w:rsid w:val="00020D52"/>
    <w:rsid w:val="00020D61"/>
    <w:rsid w:val="00020E1E"/>
    <w:rsid w:val="00020EA1"/>
    <w:rsid w:val="00020F68"/>
    <w:rsid w:val="0002130A"/>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B8C"/>
    <w:rsid w:val="00031CE1"/>
    <w:rsid w:val="00031EDD"/>
    <w:rsid w:val="000321DC"/>
    <w:rsid w:val="00032214"/>
    <w:rsid w:val="00032A64"/>
    <w:rsid w:val="00032BCB"/>
    <w:rsid w:val="00033000"/>
    <w:rsid w:val="0003311F"/>
    <w:rsid w:val="000334D2"/>
    <w:rsid w:val="000336FB"/>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AB0"/>
    <w:rsid w:val="00035CAB"/>
    <w:rsid w:val="00036231"/>
    <w:rsid w:val="00036255"/>
    <w:rsid w:val="00036390"/>
    <w:rsid w:val="00036A16"/>
    <w:rsid w:val="00036C45"/>
    <w:rsid w:val="00036FA7"/>
    <w:rsid w:val="000371DA"/>
    <w:rsid w:val="000371E8"/>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1FB"/>
    <w:rsid w:val="000453F6"/>
    <w:rsid w:val="00045BDD"/>
    <w:rsid w:val="00045F22"/>
    <w:rsid w:val="000466F8"/>
    <w:rsid w:val="00046743"/>
    <w:rsid w:val="000468C4"/>
    <w:rsid w:val="00046925"/>
    <w:rsid w:val="00046CB8"/>
    <w:rsid w:val="00046CD6"/>
    <w:rsid w:val="00046CE4"/>
    <w:rsid w:val="00046E63"/>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870"/>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FBD"/>
    <w:rsid w:val="00054FDD"/>
    <w:rsid w:val="0005504C"/>
    <w:rsid w:val="000551E9"/>
    <w:rsid w:val="000553E3"/>
    <w:rsid w:val="00055510"/>
    <w:rsid w:val="0005553B"/>
    <w:rsid w:val="00055873"/>
    <w:rsid w:val="000559FC"/>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9F1"/>
    <w:rsid w:val="00060A66"/>
    <w:rsid w:val="00060FDB"/>
    <w:rsid w:val="000610C6"/>
    <w:rsid w:val="000612C5"/>
    <w:rsid w:val="000615B5"/>
    <w:rsid w:val="00061B51"/>
    <w:rsid w:val="00061C39"/>
    <w:rsid w:val="00061E34"/>
    <w:rsid w:val="00061F60"/>
    <w:rsid w:val="000621A9"/>
    <w:rsid w:val="0006263A"/>
    <w:rsid w:val="00062D4A"/>
    <w:rsid w:val="00062EBA"/>
    <w:rsid w:val="00063044"/>
    <w:rsid w:val="00063485"/>
    <w:rsid w:val="00063708"/>
    <w:rsid w:val="00063CBE"/>
    <w:rsid w:val="00063F57"/>
    <w:rsid w:val="00064177"/>
    <w:rsid w:val="000642E1"/>
    <w:rsid w:val="0006430B"/>
    <w:rsid w:val="0006436D"/>
    <w:rsid w:val="0006480B"/>
    <w:rsid w:val="0006485F"/>
    <w:rsid w:val="00064A2B"/>
    <w:rsid w:val="00064ABD"/>
    <w:rsid w:val="0006549C"/>
    <w:rsid w:val="0006578F"/>
    <w:rsid w:val="00065BC6"/>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B65"/>
    <w:rsid w:val="00071DA6"/>
    <w:rsid w:val="00071E37"/>
    <w:rsid w:val="00071E9B"/>
    <w:rsid w:val="00072085"/>
    <w:rsid w:val="0007240B"/>
    <w:rsid w:val="000726F6"/>
    <w:rsid w:val="00072777"/>
    <w:rsid w:val="000727BE"/>
    <w:rsid w:val="000727F4"/>
    <w:rsid w:val="00072931"/>
    <w:rsid w:val="00072C88"/>
    <w:rsid w:val="00072E75"/>
    <w:rsid w:val="00072EFA"/>
    <w:rsid w:val="00072F54"/>
    <w:rsid w:val="00073202"/>
    <w:rsid w:val="00073785"/>
    <w:rsid w:val="0007390D"/>
    <w:rsid w:val="00073B89"/>
    <w:rsid w:val="00073C79"/>
    <w:rsid w:val="00073CF3"/>
    <w:rsid w:val="0007408B"/>
    <w:rsid w:val="00074375"/>
    <w:rsid w:val="000743A0"/>
    <w:rsid w:val="00074A6F"/>
    <w:rsid w:val="00074BF5"/>
    <w:rsid w:val="00074C1F"/>
    <w:rsid w:val="00074C7D"/>
    <w:rsid w:val="00074E31"/>
    <w:rsid w:val="00074F25"/>
    <w:rsid w:val="000752CD"/>
    <w:rsid w:val="0007562D"/>
    <w:rsid w:val="00075680"/>
    <w:rsid w:val="0007590A"/>
    <w:rsid w:val="00075999"/>
    <w:rsid w:val="00075AD0"/>
    <w:rsid w:val="00075C81"/>
    <w:rsid w:val="00075C8B"/>
    <w:rsid w:val="00076082"/>
    <w:rsid w:val="00076B8A"/>
    <w:rsid w:val="00077208"/>
    <w:rsid w:val="00077579"/>
    <w:rsid w:val="00077CCC"/>
    <w:rsid w:val="00077D69"/>
    <w:rsid w:val="00077E0C"/>
    <w:rsid w:val="00077FCD"/>
    <w:rsid w:val="000801D3"/>
    <w:rsid w:val="0008028A"/>
    <w:rsid w:val="000805B2"/>
    <w:rsid w:val="00080786"/>
    <w:rsid w:val="00080848"/>
    <w:rsid w:val="00080A91"/>
    <w:rsid w:val="00080AEC"/>
    <w:rsid w:val="00080D37"/>
    <w:rsid w:val="00080D74"/>
    <w:rsid w:val="00080DFE"/>
    <w:rsid w:val="0008161E"/>
    <w:rsid w:val="0008167E"/>
    <w:rsid w:val="000818F6"/>
    <w:rsid w:val="00081AF9"/>
    <w:rsid w:val="00082152"/>
    <w:rsid w:val="000822D4"/>
    <w:rsid w:val="000822F5"/>
    <w:rsid w:val="00082399"/>
    <w:rsid w:val="000823DC"/>
    <w:rsid w:val="000826FF"/>
    <w:rsid w:val="000829FE"/>
    <w:rsid w:val="00082A49"/>
    <w:rsid w:val="00082B59"/>
    <w:rsid w:val="00082CBD"/>
    <w:rsid w:val="00082F40"/>
    <w:rsid w:val="000831F0"/>
    <w:rsid w:val="00083322"/>
    <w:rsid w:val="0008356E"/>
    <w:rsid w:val="00083657"/>
    <w:rsid w:val="0008369C"/>
    <w:rsid w:val="00083788"/>
    <w:rsid w:val="00083AF5"/>
    <w:rsid w:val="00083B15"/>
    <w:rsid w:val="000841A0"/>
    <w:rsid w:val="00084255"/>
    <w:rsid w:val="00084B8D"/>
    <w:rsid w:val="00084B97"/>
    <w:rsid w:val="00084BC2"/>
    <w:rsid w:val="00084BFE"/>
    <w:rsid w:val="00084EE0"/>
    <w:rsid w:val="00085239"/>
    <w:rsid w:val="000855C3"/>
    <w:rsid w:val="00085AD2"/>
    <w:rsid w:val="00085C4A"/>
    <w:rsid w:val="0008624E"/>
    <w:rsid w:val="000862BA"/>
    <w:rsid w:val="000864D5"/>
    <w:rsid w:val="000869DA"/>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3C5"/>
    <w:rsid w:val="000943E9"/>
    <w:rsid w:val="00094483"/>
    <w:rsid w:val="000947B7"/>
    <w:rsid w:val="00094BA2"/>
    <w:rsid w:val="00094FA6"/>
    <w:rsid w:val="00094FC6"/>
    <w:rsid w:val="00095055"/>
    <w:rsid w:val="00095671"/>
    <w:rsid w:val="00095920"/>
    <w:rsid w:val="00095BF1"/>
    <w:rsid w:val="00095F53"/>
    <w:rsid w:val="00096040"/>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83"/>
    <w:rsid w:val="000A23B7"/>
    <w:rsid w:val="000A2CEF"/>
    <w:rsid w:val="000A2D45"/>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D58"/>
    <w:rsid w:val="000A4F14"/>
    <w:rsid w:val="000A5287"/>
    <w:rsid w:val="000A52B9"/>
    <w:rsid w:val="000A54BA"/>
    <w:rsid w:val="000A54DF"/>
    <w:rsid w:val="000A5AE2"/>
    <w:rsid w:val="000A5BE9"/>
    <w:rsid w:val="000A5D77"/>
    <w:rsid w:val="000A61CB"/>
    <w:rsid w:val="000A64B8"/>
    <w:rsid w:val="000A6788"/>
    <w:rsid w:val="000A6903"/>
    <w:rsid w:val="000A6AC6"/>
    <w:rsid w:val="000A6C17"/>
    <w:rsid w:val="000A6C64"/>
    <w:rsid w:val="000A6CFE"/>
    <w:rsid w:val="000A6F16"/>
    <w:rsid w:val="000A7032"/>
    <w:rsid w:val="000A70BA"/>
    <w:rsid w:val="000A7396"/>
    <w:rsid w:val="000A7412"/>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8D3"/>
    <w:rsid w:val="000B1B8F"/>
    <w:rsid w:val="000B1C47"/>
    <w:rsid w:val="000B1CD3"/>
    <w:rsid w:val="000B1D55"/>
    <w:rsid w:val="000B1ED1"/>
    <w:rsid w:val="000B22DD"/>
    <w:rsid w:val="000B2454"/>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4F"/>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BE2"/>
    <w:rsid w:val="000C4C15"/>
    <w:rsid w:val="000C4C76"/>
    <w:rsid w:val="000C4F47"/>
    <w:rsid w:val="000C5033"/>
    <w:rsid w:val="000C50EE"/>
    <w:rsid w:val="000C550B"/>
    <w:rsid w:val="000C5759"/>
    <w:rsid w:val="000C5E7D"/>
    <w:rsid w:val="000C628A"/>
    <w:rsid w:val="000C62DF"/>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333"/>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E2A"/>
    <w:rsid w:val="000D7F39"/>
    <w:rsid w:val="000E011D"/>
    <w:rsid w:val="000E059C"/>
    <w:rsid w:val="000E0F97"/>
    <w:rsid w:val="000E1453"/>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CAB"/>
    <w:rsid w:val="000F0D91"/>
    <w:rsid w:val="000F1034"/>
    <w:rsid w:val="000F11FF"/>
    <w:rsid w:val="000F13C4"/>
    <w:rsid w:val="000F13D7"/>
    <w:rsid w:val="000F1523"/>
    <w:rsid w:val="000F1696"/>
    <w:rsid w:val="000F16E9"/>
    <w:rsid w:val="000F17E4"/>
    <w:rsid w:val="000F1B0F"/>
    <w:rsid w:val="000F1B95"/>
    <w:rsid w:val="000F1CF3"/>
    <w:rsid w:val="000F203A"/>
    <w:rsid w:val="000F20C0"/>
    <w:rsid w:val="000F20CD"/>
    <w:rsid w:val="000F22BD"/>
    <w:rsid w:val="000F24C7"/>
    <w:rsid w:val="000F2965"/>
    <w:rsid w:val="000F2F54"/>
    <w:rsid w:val="000F31E7"/>
    <w:rsid w:val="000F3353"/>
    <w:rsid w:val="000F34C7"/>
    <w:rsid w:val="000F37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0F7C07"/>
    <w:rsid w:val="00100013"/>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2147"/>
    <w:rsid w:val="00102202"/>
    <w:rsid w:val="00102298"/>
    <w:rsid w:val="00102D2E"/>
    <w:rsid w:val="00103372"/>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10654"/>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999"/>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5B"/>
    <w:rsid w:val="00116B7D"/>
    <w:rsid w:val="001172C7"/>
    <w:rsid w:val="001175EC"/>
    <w:rsid w:val="00117703"/>
    <w:rsid w:val="00117957"/>
    <w:rsid w:val="00117B55"/>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D9"/>
    <w:rsid w:val="00123AE5"/>
    <w:rsid w:val="00123DED"/>
    <w:rsid w:val="00123F71"/>
    <w:rsid w:val="001245E4"/>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2F"/>
    <w:rsid w:val="00127486"/>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4D94"/>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09"/>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5AE"/>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ABA"/>
    <w:rsid w:val="00154B50"/>
    <w:rsid w:val="00154EDB"/>
    <w:rsid w:val="00155006"/>
    <w:rsid w:val="001550EA"/>
    <w:rsid w:val="001553FD"/>
    <w:rsid w:val="00155F7A"/>
    <w:rsid w:val="00156260"/>
    <w:rsid w:val="00156366"/>
    <w:rsid w:val="001565AE"/>
    <w:rsid w:val="0015674F"/>
    <w:rsid w:val="00157313"/>
    <w:rsid w:val="001573B9"/>
    <w:rsid w:val="001575A4"/>
    <w:rsid w:val="00157A5E"/>
    <w:rsid w:val="00157D69"/>
    <w:rsid w:val="0016019C"/>
    <w:rsid w:val="001601B3"/>
    <w:rsid w:val="00160674"/>
    <w:rsid w:val="00160786"/>
    <w:rsid w:val="00160A84"/>
    <w:rsid w:val="00160BD6"/>
    <w:rsid w:val="00161513"/>
    <w:rsid w:val="001616E2"/>
    <w:rsid w:val="001618A3"/>
    <w:rsid w:val="001620B6"/>
    <w:rsid w:val="00162262"/>
    <w:rsid w:val="001622C7"/>
    <w:rsid w:val="001625EC"/>
    <w:rsid w:val="00162BD5"/>
    <w:rsid w:val="00162CF1"/>
    <w:rsid w:val="00162D4F"/>
    <w:rsid w:val="00162EB1"/>
    <w:rsid w:val="00162F38"/>
    <w:rsid w:val="00162F82"/>
    <w:rsid w:val="001630E4"/>
    <w:rsid w:val="001631BA"/>
    <w:rsid w:val="001637F6"/>
    <w:rsid w:val="00163971"/>
    <w:rsid w:val="001639BC"/>
    <w:rsid w:val="00163AFC"/>
    <w:rsid w:val="00164309"/>
    <w:rsid w:val="00164646"/>
    <w:rsid w:val="001647FA"/>
    <w:rsid w:val="001649D4"/>
    <w:rsid w:val="00164EAD"/>
    <w:rsid w:val="00165137"/>
    <w:rsid w:val="0016572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67E56"/>
    <w:rsid w:val="00170397"/>
    <w:rsid w:val="001706E4"/>
    <w:rsid w:val="001708D0"/>
    <w:rsid w:val="001709AE"/>
    <w:rsid w:val="00170F8D"/>
    <w:rsid w:val="00171553"/>
    <w:rsid w:val="00171617"/>
    <w:rsid w:val="00171642"/>
    <w:rsid w:val="00171944"/>
    <w:rsid w:val="00171A4D"/>
    <w:rsid w:val="00171C0B"/>
    <w:rsid w:val="00171C63"/>
    <w:rsid w:val="00171D31"/>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95"/>
    <w:rsid w:val="00174DDB"/>
    <w:rsid w:val="00174F2F"/>
    <w:rsid w:val="00175163"/>
    <w:rsid w:val="0017527D"/>
    <w:rsid w:val="001752EC"/>
    <w:rsid w:val="00175467"/>
    <w:rsid w:val="0017597C"/>
    <w:rsid w:val="00175B5A"/>
    <w:rsid w:val="00175BA3"/>
    <w:rsid w:val="00175C0B"/>
    <w:rsid w:val="00176414"/>
    <w:rsid w:val="001764FE"/>
    <w:rsid w:val="0017661D"/>
    <w:rsid w:val="001766C1"/>
    <w:rsid w:val="001767F0"/>
    <w:rsid w:val="00176967"/>
    <w:rsid w:val="00176C39"/>
    <w:rsid w:val="00176DDA"/>
    <w:rsid w:val="00177024"/>
    <w:rsid w:val="00177036"/>
    <w:rsid w:val="0017714C"/>
    <w:rsid w:val="001771A6"/>
    <w:rsid w:val="00177219"/>
    <w:rsid w:val="0017722E"/>
    <w:rsid w:val="00177487"/>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1FAA"/>
    <w:rsid w:val="001820B2"/>
    <w:rsid w:val="001821E9"/>
    <w:rsid w:val="00182374"/>
    <w:rsid w:val="001823B5"/>
    <w:rsid w:val="0018258D"/>
    <w:rsid w:val="00182608"/>
    <w:rsid w:val="00182B62"/>
    <w:rsid w:val="00182E52"/>
    <w:rsid w:val="00182E75"/>
    <w:rsid w:val="00183319"/>
    <w:rsid w:val="00183374"/>
    <w:rsid w:val="001836DF"/>
    <w:rsid w:val="00183B24"/>
    <w:rsid w:val="00183CC6"/>
    <w:rsid w:val="00183D8A"/>
    <w:rsid w:val="00183E8B"/>
    <w:rsid w:val="00183F11"/>
    <w:rsid w:val="001840F5"/>
    <w:rsid w:val="00184A95"/>
    <w:rsid w:val="00184DAB"/>
    <w:rsid w:val="00184F51"/>
    <w:rsid w:val="00184F97"/>
    <w:rsid w:val="00185229"/>
    <w:rsid w:val="00185254"/>
    <w:rsid w:val="00185257"/>
    <w:rsid w:val="00185A16"/>
    <w:rsid w:val="00185A87"/>
    <w:rsid w:val="00185BE1"/>
    <w:rsid w:val="00185C4E"/>
    <w:rsid w:val="00185E59"/>
    <w:rsid w:val="00185F10"/>
    <w:rsid w:val="001862BC"/>
    <w:rsid w:val="00186395"/>
    <w:rsid w:val="00186544"/>
    <w:rsid w:val="00186AD7"/>
    <w:rsid w:val="00186B4D"/>
    <w:rsid w:val="00186DCB"/>
    <w:rsid w:val="00186E50"/>
    <w:rsid w:val="00186F58"/>
    <w:rsid w:val="001870AB"/>
    <w:rsid w:val="0018767B"/>
    <w:rsid w:val="00187C75"/>
    <w:rsid w:val="00187FF6"/>
    <w:rsid w:val="001902FA"/>
    <w:rsid w:val="00190307"/>
    <w:rsid w:val="00190927"/>
    <w:rsid w:val="00190BD5"/>
    <w:rsid w:val="00190EDC"/>
    <w:rsid w:val="00191727"/>
    <w:rsid w:val="00191A2B"/>
    <w:rsid w:val="00191BFE"/>
    <w:rsid w:val="00191EBF"/>
    <w:rsid w:val="00192377"/>
    <w:rsid w:val="001923DB"/>
    <w:rsid w:val="001925E5"/>
    <w:rsid w:val="001927B9"/>
    <w:rsid w:val="0019287C"/>
    <w:rsid w:val="00192D98"/>
    <w:rsid w:val="00192F16"/>
    <w:rsid w:val="00192FF4"/>
    <w:rsid w:val="00193242"/>
    <w:rsid w:val="0019328C"/>
    <w:rsid w:val="001934BF"/>
    <w:rsid w:val="001935A9"/>
    <w:rsid w:val="00193987"/>
    <w:rsid w:val="00193C2A"/>
    <w:rsid w:val="00194075"/>
    <w:rsid w:val="0019460D"/>
    <w:rsid w:val="001955C8"/>
    <w:rsid w:val="00195704"/>
    <w:rsid w:val="0019573B"/>
    <w:rsid w:val="001957D1"/>
    <w:rsid w:val="001958FD"/>
    <w:rsid w:val="0019592C"/>
    <w:rsid w:val="00196085"/>
    <w:rsid w:val="00196491"/>
    <w:rsid w:val="00196539"/>
    <w:rsid w:val="0019692E"/>
    <w:rsid w:val="00196A48"/>
    <w:rsid w:val="00196B90"/>
    <w:rsid w:val="00196D5F"/>
    <w:rsid w:val="00196DEF"/>
    <w:rsid w:val="00196FF4"/>
    <w:rsid w:val="0019734F"/>
    <w:rsid w:val="00197553"/>
    <w:rsid w:val="001975CF"/>
    <w:rsid w:val="001977AE"/>
    <w:rsid w:val="00197803"/>
    <w:rsid w:val="0019785E"/>
    <w:rsid w:val="00197B20"/>
    <w:rsid w:val="00197C85"/>
    <w:rsid w:val="00197E21"/>
    <w:rsid w:val="00197E7A"/>
    <w:rsid w:val="00197F13"/>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208"/>
    <w:rsid w:val="001A45FA"/>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EE6"/>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0D42"/>
    <w:rsid w:val="001C144B"/>
    <w:rsid w:val="001C16A9"/>
    <w:rsid w:val="001C191F"/>
    <w:rsid w:val="001C1B6A"/>
    <w:rsid w:val="001C1BDF"/>
    <w:rsid w:val="001C1E53"/>
    <w:rsid w:val="001C1ECB"/>
    <w:rsid w:val="001C1FEB"/>
    <w:rsid w:val="001C1FFA"/>
    <w:rsid w:val="001C2012"/>
    <w:rsid w:val="001C211D"/>
    <w:rsid w:val="001C2E60"/>
    <w:rsid w:val="001C315A"/>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49"/>
    <w:rsid w:val="001C66F3"/>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1FF"/>
    <w:rsid w:val="001D329E"/>
    <w:rsid w:val="001D37C2"/>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A1"/>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366"/>
    <w:rsid w:val="001E241E"/>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3FA9"/>
    <w:rsid w:val="001E420B"/>
    <w:rsid w:val="001E4299"/>
    <w:rsid w:val="001E4583"/>
    <w:rsid w:val="001E46EE"/>
    <w:rsid w:val="001E4704"/>
    <w:rsid w:val="001E4D18"/>
    <w:rsid w:val="001E50CB"/>
    <w:rsid w:val="001E51F7"/>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569"/>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75"/>
    <w:rsid w:val="00211601"/>
    <w:rsid w:val="00211D31"/>
    <w:rsid w:val="00211DD9"/>
    <w:rsid w:val="00212054"/>
    <w:rsid w:val="002125B4"/>
    <w:rsid w:val="00212816"/>
    <w:rsid w:val="002129B2"/>
    <w:rsid w:val="00212C89"/>
    <w:rsid w:val="00212D30"/>
    <w:rsid w:val="00212FB0"/>
    <w:rsid w:val="002130BD"/>
    <w:rsid w:val="00213104"/>
    <w:rsid w:val="00213598"/>
    <w:rsid w:val="00213825"/>
    <w:rsid w:val="00213851"/>
    <w:rsid w:val="00213AF9"/>
    <w:rsid w:val="00213E54"/>
    <w:rsid w:val="00213FE2"/>
    <w:rsid w:val="00214130"/>
    <w:rsid w:val="002144B7"/>
    <w:rsid w:val="002146F8"/>
    <w:rsid w:val="00214961"/>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9B7"/>
    <w:rsid w:val="00224A9B"/>
    <w:rsid w:val="00224C25"/>
    <w:rsid w:val="0022522A"/>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379"/>
    <w:rsid w:val="002305EF"/>
    <w:rsid w:val="00230944"/>
    <w:rsid w:val="00230AD3"/>
    <w:rsid w:val="00230BB1"/>
    <w:rsid w:val="0023101D"/>
    <w:rsid w:val="002313BB"/>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31A"/>
    <w:rsid w:val="00235581"/>
    <w:rsid w:val="002355BE"/>
    <w:rsid w:val="00235698"/>
    <w:rsid w:val="00235724"/>
    <w:rsid w:val="00235B9D"/>
    <w:rsid w:val="00235C01"/>
    <w:rsid w:val="00235D2E"/>
    <w:rsid w:val="002362C4"/>
    <w:rsid w:val="002368CC"/>
    <w:rsid w:val="00236B66"/>
    <w:rsid w:val="00236F55"/>
    <w:rsid w:val="00236F71"/>
    <w:rsid w:val="00236F8A"/>
    <w:rsid w:val="002370A7"/>
    <w:rsid w:val="002373FC"/>
    <w:rsid w:val="0023776F"/>
    <w:rsid w:val="00237C6F"/>
    <w:rsid w:val="00237D22"/>
    <w:rsid w:val="002405C9"/>
    <w:rsid w:val="00240A3A"/>
    <w:rsid w:val="00240B7D"/>
    <w:rsid w:val="00240E65"/>
    <w:rsid w:val="00240F76"/>
    <w:rsid w:val="0024103F"/>
    <w:rsid w:val="00241210"/>
    <w:rsid w:val="00241702"/>
    <w:rsid w:val="00241971"/>
    <w:rsid w:val="002419F3"/>
    <w:rsid w:val="00241B28"/>
    <w:rsid w:val="00241B82"/>
    <w:rsid w:val="00241C24"/>
    <w:rsid w:val="00241C51"/>
    <w:rsid w:val="00241C7B"/>
    <w:rsid w:val="00241D7C"/>
    <w:rsid w:val="00241F38"/>
    <w:rsid w:val="002421F2"/>
    <w:rsid w:val="00242342"/>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9F5"/>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168"/>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1F2"/>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086"/>
    <w:rsid w:val="002630E4"/>
    <w:rsid w:val="00263ABC"/>
    <w:rsid w:val="00263B02"/>
    <w:rsid w:val="00263DD9"/>
    <w:rsid w:val="0026432C"/>
    <w:rsid w:val="002643C7"/>
    <w:rsid w:val="00264510"/>
    <w:rsid w:val="0026455A"/>
    <w:rsid w:val="0026468A"/>
    <w:rsid w:val="00264C28"/>
    <w:rsid w:val="0026509A"/>
    <w:rsid w:val="002651FC"/>
    <w:rsid w:val="002655F1"/>
    <w:rsid w:val="00265701"/>
    <w:rsid w:val="00265DB4"/>
    <w:rsid w:val="00265E3B"/>
    <w:rsid w:val="00265E9A"/>
    <w:rsid w:val="00266098"/>
    <w:rsid w:val="00266210"/>
    <w:rsid w:val="00266E46"/>
    <w:rsid w:val="00266F5D"/>
    <w:rsid w:val="00266FA0"/>
    <w:rsid w:val="0026716C"/>
    <w:rsid w:val="0026748C"/>
    <w:rsid w:val="002676F7"/>
    <w:rsid w:val="0026772D"/>
    <w:rsid w:val="002678FE"/>
    <w:rsid w:val="00267ACB"/>
    <w:rsid w:val="00267AF3"/>
    <w:rsid w:val="00270202"/>
    <w:rsid w:val="00270851"/>
    <w:rsid w:val="00270C63"/>
    <w:rsid w:val="00270C7F"/>
    <w:rsid w:val="00270C98"/>
    <w:rsid w:val="00270E57"/>
    <w:rsid w:val="00271308"/>
    <w:rsid w:val="00271394"/>
    <w:rsid w:val="0027153D"/>
    <w:rsid w:val="00271738"/>
    <w:rsid w:val="002717BD"/>
    <w:rsid w:val="0027193C"/>
    <w:rsid w:val="00271B1E"/>
    <w:rsid w:val="00271BAF"/>
    <w:rsid w:val="00271EEF"/>
    <w:rsid w:val="002723BC"/>
    <w:rsid w:val="0027242C"/>
    <w:rsid w:val="00272474"/>
    <w:rsid w:val="002725CD"/>
    <w:rsid w:val="00272633"/>
    <w:rsid w:val="00272944"/>
    <w:rsid w:val="00272C9D"/>
    <w:rsid w:val="00272D06"/>
    <w:rsid w:val="00272FEB"/>
    <w:rsid w:val="0027309D"/>
    <w:rsid w:val="00273123"/>
    <w:rsid w:val="002731A8"/>
    <w:rsid w:val="0027348D"/>
    <w:rsid w:val="002735AE"/>
    <w:rsid w:val="002738C9"/>
    <w:rsid w:val="00273B2D"/>
    <w:rsid w:val="00273C6E"/>
    <w:rsid w:val="00273CFB"/>
    <w:rsid w:val="00273DF4"/>
    <w:rsid w:val="00273F0C"/>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3D"/>
    <w:rsid w:val="00281DD0"/>
    <w:rsid w:val="0028203A"/>
    <w:rsid w:val="002825CE"/>
    <w:rsid w:val="002826D0"/>
    <w:rsid w:val="00282878"/>
    <w:rsid w:val="002829E8"/>
    <w:rsid w:val="00282AE3"/>
    <w:rsid w:val="00282B6C"/>
    <w:rsid w:val="00282E14"/>
    <w:rsid w:val="00282E22"/>
    <w:rsid w:val="0028309B"/>
    <w:rsid w:val="00283112"/>
    <w:rsid w:val="00283181"/>
    <w:rsid w:val="00283362"/>
    <w:rsid w:val="002833CD"/>
    <w:rsid w:val="002835A5"/>
    <w:rsid w:val="002836DC"/>
    <w:rsid w:val="00283A53"/>
    <w:rsid w:val="00283CE6"/>
    <w:rsid w:val="00283D6B"/>
    <w:rsid w:val="00283FCD"/>
    <w:rsid w:val="00284154"/>
    <w:rsid w:val="002841C0"/>
    <w:rsid w:val="002842CB"/>
    <w:rsid w:val="00284630"/>
    <w:rsid w:val="00284705"/>
    <w:rsid w:val="00284E2F"/>
    <w:rsid w:val="00284E7F"/>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58D"/>
    <w:rsid w:val="002877DE"/>
    <w:rsid w:val="00287C28"/>
    <w:rsid w:val="00290254"/>
    <w:rsid w:val="002906A4"/>
    <w:rsid w:val="00290FC4"/>
    <w:rsid w:val="00291177"/>
    <w:rsid w:val="00291403"/>
    <w:rsid w:val="0029178F"/>
    <w:rsid w:val="00291B01"/>
    <w:rsid w:val="00291E3B"/>
    <w:rsid w:val="0029206E"/>
    <w:rsid w:val="00292235"/>
    <w:rsid w:val="00292A99"/>
    <w:rsid w:val="00292B00"/>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18"/>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67F"/>
    <w:rsid w:val="002A1737"/>
    <w:rsid w:val="002A1A57"/>
    <w:rsid w:val="002A1D2B"/>
    <w:rsid w:val="002A1DA1"/>
    <w:rsid w:val="002A205B"/>
    <w:rsid w:val="002A20C0"/>
    <w:rsid w:val="002A22F3"/>
    <w:rsid w:val="002A24F5"/>
    <w:rsid w:val="002A26FC"/>
    <w:rsid w:val="002A272B"/>
    <w:rsid w:val="002A2837"/>
    <w:rsid w:val="002A2E5C"/>
    <w:rsid w:val="002A2F2C"/>
    <w:rsid w:val="002A2FE5"/>
    <w:rsid w:val="002A3036"/>
    <w:rsid w:val="002A3118"/>
    <w:rsid w:val="002A317E"/>
    <w:rsid w:val="002A31CC"/>
    <w:rsid w:val="002A31FF"/>
    <w:rsid w:val="002A35BA"/>
    <w:rsid w:val="002A3668"/>
    <w:rsid w:val="002A3771"/>
    <w:rsid w:val="002A3A98"/>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CD9"/>
    <w:rsid w:val="002A6DD2"/>
    <w:rsid w:val="002A6FC1"/>
    <w:rsid w:val="002A732C"/>
    <w:rsid w:val="002A733B"/>
    <w:rsid w:val="002A7449"/>
    <w:rsid w:val="002A75BA"/>
    <w:rsid w:val="002A79B4"/>
    <w:rsid w:val="002A7A6A"/>
    <w:rsid w:val="002A7AB4"/>
    <w:rsid w:val="002A7B72"/>
    <w:rsid w:val="002A7C1B"/>
    <w:rsid w:val="002A7CF6"/>
    <w:rsid w:val="002B033D"/>
    <w:rsid w:val="002B07BF"/>
    <w:rsid w:val="002B0805"/>
    <w:rsid w:val="002B0C99"/>
    <w:rsid w:val="002B0D68"/>
    <w:rsid w:val="002B0EDA"/>
    <w:rsid w:val="002B10F9"/>
    <w:rsid w:val="002B19C7"/>
    <w:rsid w:val="002B1AE2"/>
    <w:rsid w:val="002B1B15"/>
    <w:rsid w:val="002B1B81"/>
    <w:rsid w:val="002B1FD9"/>
    <w:rsid w:val="002B21D6"/>
    <w:rsid w:val="002B27D9"/>
    <w:rsid w:val="002B2802"/>
    <w:rsid w:val="002B285C"/>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856"/>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716"/>
    <w:rsid w:val="002B783E"/>
    <w:rsid w:val="002C0017"/>
    <w:rsid w:val="002C04C2"/>
    <w:rsid w:val="002C0818"/>
    <w:rsid w:val="002C08D3"/>
    <w:rsid w:val="002C0CDC"/>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6D3"/>
    <w:rsid w:val="002C3AE4"/>
    <w:rsid w:val="002C3C99"/>
    <w:rsid w:val="002C3E89"/>
    <w:rsid w:val="002C421B"/>
    <w:rsid w:val="002C4462"/>
    <w:rsid w:val="002C4580"/>
    <w:rsid w:val="002C4BB4"/>
    <w:rsid w:val="002C4FFD"/>
    <w:rsid w:val="002C5533"/>
    <w:rsid w:val="002C5620"/>
    <w:rsid w:val="002C5A6B"/>
    <w:rsid w:val="002C5B5C"/>
    <w:rsid w:val="002C5B7C"/>
    <w:rsid w:val="002C6165"/>
    <w:rsid w:val="002C61E0"/>
    <w:rsid w:val="002C6AB5"/>
    <w:rsid w:val="002C6CF5"/>
    <w:rsid w:val="002C6E51"/>
    <w:rsid w:val="002C706B"/>
    <w:rsid w:val="002C782F"/>
    <w:rsid w:val="002C7B03"/>
    <w:rsid w:val="002C7B0D"/>
    <w:rsid w:val="002C7CF4"/>
    <w:rsid w:val="002C7D95"/>
    <w:rsid w:val="002D001E"/>
    <w:rsid w:val="002D0298"/>
    <w:rsid w:val="002D0372"/>
    <w:rsid w:val="002D04DC"/>
    <w:rsid w:val="002D0657"/>
    <w:rsid w:val="002D07A9"/>
    <w:rsid w:val="002D09B3"/>
    <w:rsid w:val="002D0D83"/>
    <w:rsid w:val="002D1371"/>
    <w:rsid w:val="002D13B7"/>
    <w:rsid w:val="002D151D"/>
    <w:rsid w:val="002D158E"/>
    <w:rsid w:val="002D15C0"/>
    <w:rsid w:val="002D16EF"/>
    <w:rsid w:val="002D199E"/>
    <w:rsid w:val="002D2057"/>
    <w:rsid w:val="002D21F9"/>
    <w:rsid w:val="002D24C3"/>
    <w:rsid w:val="002D28E0"/>
    <w:rsid w:val="002D2A7D"/>
    <w:rsid w:val="002D2AC4"/>
    <w:rsid w:val="002D2B4E"/>
    <w:rsid w:val="002D2C8B"/>
    <w:rsid w:val="002D2D1A"/>
    <w:rsid w:val="002D2D87"/>
    <w:rsid w:val="002D2E34"/>
    <w:rsid w:val="002D3271"/>
    <w:rsid w:val="002D32F7"/>
    <w:rsid w:val="002D3848"/>
    <w:rsid w:val="002D3968"/>
    <w:rsid w:val="002D3D7B"/>
    <w:rsid w:val="002D425A"/>
    <w:rsid w:val="002D4322"/>
    <w:rsid w:val="002D4496"/>
    <w:rsid w:val="002D45B7"/>
    <w:rsid w:val="002D46E5"/>
    <w:rsid w:val="002D4722"/>
    <w:rsid w:val="002D47FC"/>
    <w:rsid w:val="002D49CC"/>
    <w:rsid w:val="002D4A0A"/>
    <w:rsid w:val="002D4A54"/>
    <w:rsid w:val="002D4B11"/>
    <w:rsid w:val="002D4E37"/>
    <w:rsid w:val="002D52E0"/>
    <w:rsid w:val="002D565C"/>
    <w:rsid w:val="002D57D5"/>
    <w:rsid w:val="002D5A0C"/>
    <w:rsid w:val="002D5DEA"/>
    <w:rsid w:val="002D5E2D"/>
    <w:rsid w:val="002D6127"/>
    <w:rsid w:val="002D63EE"/>
    <w:rsid w:val="002D662E"/>
    <w:rsid w:val="002D66C2"/>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703"/>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E3"/>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2508"/>
    <w:rsid w:val="002F27F9"/>
    <w:rsid w:val="002F29D2"/>
    <w:rsid w:val="002F2AE0"/>
    <w:rsid w:val="002F300D"/>
    <w:rsid w:val="002F3687"/>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23"/>
    <w:rsid w:val="00304784"/>
    <w:rsid w:val="00304AC5"/>
    <w:rsid w:val="00304BB6"/>
    <w:rsid w:val="00304FCA"/>
    <w:rsid w:val="00305410"/>
    <w:rsid w:val="00306079"/>
    <w:rsid w:val="0030617D"/>
    <w:rsid w:val="003064B4"/>
    <w:rsid w:val="003065FB"/>
    <w:rsid w:val="003068F4"/>
    <w:rsid w:val="003069B7"/>
    <w:rsid w:val="00306C20"/>
    <w:rsid w:val="003076F9"/>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033"/>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00"/>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B02"/>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2B9"/>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47D"/>
    <w:rsid w:val="003278C7"/>
    <w:rsid w:val="0032793B"/>
    <w:rsid w:val="00327AD0"/>
    <w:rsid w:val="00327AEA"/>
    <w:rsid w:val="00327CBA"/>
    <w:rsid w:val="003300BB"/>
    <w:rsid w:val="00330865"/>
    <w:rsid w:val="003308C4"/>
    <w:rsid w:val="00330AA6"/>
    <w:rsid w:val="00330C30"/>
    <w:rsid w:val="00330DE8"/>
    <w:rsid w:val="00330F99"/>
    <w:rsid w:val="00330FE6"/>
    <w:rsid w:val="00331406"/>
    <w:rsid w:val="003314D9"/>
    <w:rsid w:val="00331931"/>
    <w:rsid w:val="00331BCC"/>
    <w:rsid w:val="003321C3"/>
    <w:rsid w:val="00332962"/>
    <w:rsid w:val="00332B77"/>
    <w:rsid w:val="00332C85"/>
    <w:rsid w:val="00332E4F"/>
    <w:rsid w:val="00333049"/>
    <w:rsid w:val="00334021"/>
    <w:rsid w:val="0033443F"/>
    <w:rsid w:val="003346B9"/>
    <w:rsid w:val="00334B8C"/>
    <w:rsid w:val="00334F23"/>
    <w:rsid w:val="00335250"/>
    <w:rsid w:val="00335664"/>
    <w:rsid w:val="0033592C"/>
    <w:rsid w:val="00335DF1"/>
    <w:rsid w:val="00335E2A"/>
    <w:rsid w:val="00336225"/>
    <w:rsid w:val="00336780"/>
    <w:rsid w:val="003367C5"/>
    <w:rsid w:val="003370D3"/>
    <w:rsid w:val="003376CF"/>
    <w:rsid w:val="00337880"/>
    <w:rsid w:val="00337C71"/>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412"/>
    <w:rsid w:val="003446D0"/>
    <w:rsid w:val="00344725"/>
    <w:rsid w:val="003447F2"/>
    <w:rsid w:val="00345073"/>
    <w:rsid w:val="0034511B"/>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476"/>
    <w:rsid w:val="0035173C"/>
    <w:rsid w:val="0035180B"/>
    <w:rsid w:val="00351948"/>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26"/>
    <w:rsid w:val="003531B0"/>
    <w:rsid w:val="003531B3"/>
    <w:rsid w:val="003532D2"/>
    <w:rsid w:val="0035335B"/>
    <w:rsid w:val="00353471"/>
    <w:rsid w:val="003536C6"/>
    <w:rsid w:val="00353987"/>
    <w:rsid w:val="003539B2"/>
    <w:rsid w:val="00353F9F"/>
    <w:rsid w:val="0035414B"/>
    <w:rsid w:val="00354328"/>
    <w:rsid w:val="003545D6"/>
    <w:rsid w:val="00354782"/>
    <w:rsid w:val="003549C0"/>
    <w:rsid w:val="00354C42"/>
    <w:rsid w:val="00354F4A"/>
    <w:rsid w:val="00355122"/>
    <w:rsid w:val="003552C6"/>
    <w:rsid w:val="0035553F"/>
    <w:rsid w:val="00355760"/>
    <w:rsid w:val="00355947"/>
    <w:rsid w:val="00355A83"/>
    <w:rsid w:val="003560B8"/>
    <w:rsid w:val="003562D7"/>
    <w:rsid w:val="00356353"/>
    <w:rsid w:val="003564E8"/>
    <w:rsid w:val="00356744"/>
    <w:rsid w:val="003567C9"/>
    <w:rsid w:val="00356A6F"/>
    <w:rsid w:val="00356BA5"/>
    <w:rsid w:val="00356CEC"/>
    <w:rsid w:val="00356EAD"/>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49F"/>
    <w:rsid w:val="003634A1"/>
    <w:rsid w:val="003635DD"/>
    <w:rsid w:val="00363B63"/>
    <w:rsid w:val="00363F7A"/>
    <w:rsid w:val="003643AE"/>
    <w:rsid w:val="00364A63"/>
    <w:rsid w:val="00364B44"/>
    <w:rsid w:val="00364F11"/>
    <w:rsid w:val="00365351"/>
    <w:rsid w:val="0036561B"/>
    <w:rsid w:val="00365F7D"/>
    <w:rsid w:val="0036616D"/>
    <w:rsid w:val="00366919"/>
    <w:rsid w:val="00366B92"/>
    <w:rsid w:val="00366C57"/>
    <w:rsid w:val="00366FD7"/>
    <w:rsid w:val="003671C1"/>
    <w:rsid w:val="0036726B"/>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C4D"/>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C30"/>
    <w:rsid w:val="00373E10"/>
    <w:rsid w:val="00373F2C"/>
    <w:rsid w:val="0037406C"/>
    <w:rsid w:val="003741D2"/>
    <w:rsid w:val="00374440"/>
    <w:rsid w:val="003744CB"/>
    <w:rsid w:val="00374510"/>
    <w:rsid w:val="00374804"/>
    <w:rsid w:val="0037495B"/>
    <w:rsid w:val="00374C6F"/>
    <w:rsid w:val="00374E17"/>
    <w:rsid w:val="00374EAE"/>
    <w:rsid w:val="00374F01"/>
    <w:rsid w:val="00374F06"/>
    <w:rsid w:val="00374F99"/>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65"/>
    <w:rsid w:val="003802CE"/>
    <w:rsid w:val="00380300"/>
    <w:rsid w:val="00380503"/>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3E25"/>
    <w:rsid w:val="003842A8"/>
    <w:rsid w:val="003848D9"/>
    <w:rsid w:val="00384A9B"/>
    <w:rsid w:val="00385192"/>
    <w:rsid w:val="003852CC"/>
    <w:rsid w:val="00385503"/>
    <w:rsid w:val="0038556E"/>
    <w:rsid w:val="0038577C"/>
    <w:rsid w:val="00385823"/>
    <w:rsid w:val="003859DA"/>
    <w:rsid w:val="00385BD7"/>
    <w:rsid w:val="00385D70"/>
    <w:rsid w:val="003862D5"/>
    <w:rsid w:val="00386683"/>
    <w:rsid w:val="00386710"/>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A40"/>
    <w:rsid w:val="00390B8F"/>
    <w:rsid w:val="00390C2B"/>
    <w:rsid w:val="00390C56"/>
    <w:rsid w:val="00390F22"/>
    <w:rsid w:val="0039122C"/>
    <w:rsid w:val="0039124D"/>
    <w:rsid w:val="003914C2"/>
    <w:rsid w:val="00391A53"/>
    <w:rsid w:val="00391A92"/>
    <w:rsid w:val="00391B43"/>
    <w:rsid w:val="00391B90"/>
    <w:rsid w:val="00392332"/>
    <w:rsid w:val="00392392"/>
    <w:rsid w:val="003926BE"/>
    <w:rsid w:val="0039295A"/>
    <w:rsid w:val="00392DB8"/>
    <w:rsid w:val="00393058"/>
    <w:rsid w:val="003933E7"/>
    <w:rsid w:val="00393651"/>
    <w:rsid w:val="00393B78"/>
    <w:rsid w:val="00393C38"/>
    <w:rsid w:val="00393F4B"/>
    <w:rsid w:val="00393FB1"/>
    <w:rsid w:val="0039444E"/>
    <w:rsid w:val="003945D5"/>
    <w:rsid w:val="00394775"/>
    <w:rsid w:val="00394B44"/>
    <w:rsid w:val="00394C79"/>
    <w:rsid w:val="0039502C"/>
    <w:rsid w:val="003950DF"/>
    <w:rsid w:val="003956CC"/>
    <w:rsid w:val="003956FE"/>
    <w:rsid w:val="0039598F"/>
    <w:rsid w:val="00395AFB"/>
    <w:rsid w:val="00395B63"/>
    <w:rsid w:val="00395E36"/>
    <w:rsid w:val="003960D5"/>
    <w:rsid w:val="0039610F"/>
    <w:rsid w:val="0039665F"/>
    <w:rsid w:val="00396FFE"/>
    <w:rsid w:val="00397117"/>
    <w:rsid w:val="00397682"/>
    <w:rsid w:val="003978B8"/>
    <w:rsid w:val="0039795D"/>
    <w:rsid w:val="00397B96"/>
    <w:rsid w:val="00397BD0"/>
    <w:rsid w:val="00397C89"/>
    <w:rsid w:val="00397F16"/>
    <w:rsid w:val="003A0091"/>
    <w:rsid w:val="003A0311"/>
    <w:rsid w:val="003A0322"/>
    <w:rsid w:val="003A06CE"/>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E82"/>
    <w:rsid w:val="003A52BE"/>
    <w:rsid w:val="003A590E"/>
    <w:rsid w:val="003A5A8C"/>
    <w:rsid w:val="003A5CD5"/>
    <w:rsid w:val="003A5E54"/>
    <w:rsid w:val="003A5FD4"/>
    <w:rsid w:val="003A6196"/>
    <w:rsid w:val="003A6330"/>
    <w:rsid w:val="003A672D"/>
    <w:rsid w:val="003A67EA"/>
    <w:rsid w:val="003A6BC9"/>
    <w:rsid w:val="003A6C31"/>
    <w:rsid w:val="003A6CF6"/>
    <w:rsid w:val="003A76A9"/>
    <w:rsid w:val="003A7747"/>
    <w:rsid w:val="003A7812"/>
    <w:rsid w:val="003A7D84"/>
    <w:rsid w:val="003A7F73"/>
    <w:rsid w:val="003B0299"/>
    <w:rsid w:val="003B0599"/>
    <w:rsid w:val="003B076F"/>
    <w:rsid w:val="003B0901"/>
    <w:rsid w:val="003B0A58"/>
    <w:rsid w:val="003B0B4D"/>
    <w:rsid w:val="003B0F82"/>
    <w:rsid w:val="003B1046"/>
    <w:rsid w:val="003B14B8"/>
    <w:rsid w:val="003B1575"/>
    <w:rsid w:val="003B164D"/>
    <w:rsid w:val="003B17C4"/>
    <w:rsid w:val="003B188F"/>
    <w:rsid w:val="003B1900"/>
    <w:rsid w:val="003B1957"/>
    <w:rsid w:val="003B19B0"/>
    <w:rsid w:val="003B1A78"/>
    <w:rsid w:val="003B1CC2"/>
    <w:rsid w:val="003B2144"/>
    <w:rsid w:val="003B21B1"/>
    <w:rsid w:val="003B2672"/>
    <w:rsid w:val="003B2AB9"/>
    <w:rsid w:val="003B2B79"/>
    <w:rsid w:val="003B2DAD"/>
    <w:rsid w:val="003B2DB4"/>
    <w:rsid w:val="003B3326"/>
    <w:rsid w:val="003B3435"/>
    <w:rsid w:val="003B4482"/>
    <w:rsid w:val="003B4FC5"/>
    <w:rsid w:val="003B5469"/>
    <w:rsid w:val="003B54EF"/>
    <w:rsid w:val="003B5673"/>
    <w:rsid w:val="003B5699"/>
    <w:rsid w:val="003B570F"/>
    <w:rsid w:val="003B585E"/>
    <w:rsid w:val="003B5923"/>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5581"/>
    <w:rsid w:val="003C58E9"/>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F90"/>
    <w:rsid w:val="003D2050"/>
    <w:rsid w:val="003D2091"/>
    <w:rsid w:val="003D22F4"/>
    <w:rsid w:val="003D2339"/>
    <w:rsid w:val="003D2561"/>
    <w:rsid w:val="003D26AA"/>
    <w:rsid w:val="003D29B6"/>
    <w:rsid w:val="003D2A2B"/>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59C"/>
    <w:rsid w:val="003D76A5"/>
    <w:rsid w:val="003D78AB"/>
    <w:rsid w:val="003D79E8"/>
    <w:rsid w:val="003D7DE3"/>
    <w:rsid w:val="003E0066"/>
    <w:rsid w:val="003E0385"/>
    <w:rsid w:val="003E089F"/>
    <w:rsid w:val="003E0ADB"/>
    <w:rsid w:val="003E0CE4"/>
    <w:rsid w:val="003E1304"/>
    <w:rsid w:val="003E13F6"/>
    <w:rsid w:val="003E15AA"/>
    <w:rsid w:val="003E1748"/>
    <w:rsid w:val="003E1A12"/>
    <w:rsid w:val="003E1CF4"/>
    <w:rsid w:val="003E1FAC"/>
    <w:rsid w:val="003E20C9"/>
    <w:rsid w:val="003E2228"/>
    <w:rsid w:val="003E240A"/>
    <w:rsid w:val="003E294E"/>
    <w:rsid w:val="003E2BF4"/>
    <w:rsid w:val="003E2F5A"/>
    <w:rsid w:val="003E31B0"/>
    <w:rsid w:val="003E325A"/>
    <w:rsid w:val="003E32DE"/>
    <w:rsid w:val="003E33C5"/>
    <w:rsid w:val="003E34E1"/>
    <w:rsid w:val="003E3524"/>
    <w:rsid w:val="003E35BE"/>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60CE"/>
    <w:rsid w:val="003E6592"/>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6FCF"/>
    <w:rsid w:val="003F73A0"/>
    <w:rsid w:val="003F75DD"/>
    <w:rsid w:val="003F7B9B"/>
    <w:rsid w:val="003F7DFF"/>
    <w:rsid w:val="0040015E"/>
    <w:rsid w:val="00400427"/>
    <w:rsid w:val="00400930"/>
    <w:rsid w:val="00400B43"/>
    <w:rsid w:val="00400C44"/>
    <w:rsid w:val="00400C85"/>
    <w:rsid w:val="004010CF"/>
    <w:rsid w:val="00401175"/>
    <w:rsid w:val="004012FA"/>
    <w:rsid w:val="004017C6"/>
    <w:rsid w:val="00401BBE"/>
    <w:rsid w:val="004023DB"/>
    <w:rsid w:val="004024AB"/>
    <w:rsid w:val="0040286C"/>
    <w:rsid w:val="00402F2C"/>
    <w:rsid w:val="0040303D"/>
    <w:rsid w:val="004030DA"/>
    <w:rsid w:val="0040379F"/>
    <w:rsid w:val="00403805"/>
    <w:rsid w:val="00403824"/>
    <w:rsid w:val="00403863"/>
    <w:rsid w:val="00403891"/>
    <w:rsid w:val="00403DBD"/>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9DA"/>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338"/>
    <w:rsid w:val="0042351C"/>
    <w:rsid w:val="004237CC"/>
    <w:rsid w:val="00424503"/>
    <w:rsid w:val="00424958"/>
    <w:rsid w:val="00424DF8"/>
    <w:rsid w:val="00424E5F"/>
    <w:rsid w:val="004250E7"/>
    <w:rsid w:val="00425454"/>
    <w:rsid w:val="004255F8"/>
    <w:rsid w:val="00425617"/>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0C54"/>
    <w:rsid w:val="00431043"/>
    <w:rsid w:val="004311D8"/>
    <w:rsid w:val="004314E7"/>
    <w:rsid w:val="00431778"/>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9A2"/>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91A"/>
    <w:rsid w:val="00436A3B"/>
    <w:rsid w:val="00436CF4"/>
    <w:rsid w:val="00436EE0"/>
    <w:rsid w:val="00436FAD"/>
    <w:rsid w:val="00437027"/>
    <w:rsid w:val="00437064"/>
    <w:rsid w:val="004371AB"/>
    <w:rsid w:val="004372F1"/>
    <w:rsid w:val="004374A3"/>
    <w:rsid w:val="00437651"/>
    <w:rsid w:val="00437D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615"/>
    <w:rsid w:val="00442824"/>
    <w:rsid w:val="00442A1D"/>
    <w:rsid w:val="00442FCF"/>
    <w:rsid w:val="00442FFB"/>
    <w:rsid w:val="004430FD"/>
    <w:rsid w:val="00443532"/>
    <w:rsid w:val="004436AE"/>
    <w:rsid w:val="004437EC"/>
    <w:rsid w:val="0044389A"/>
    <w:rsid w:val="004439B4"/>
    <w:rsid w:val="00443F9A"/>
    <w:rsid w:val="00444188"/>
    <w:rsid w:val="004442A7"/>
    <w:rsid w:val="004443B8"/>
    <w:rsid w:val="00444508"/>
    <w:rsid w:val="00444885"/>
    <w:rsid w:val="00444901"/>
    <w:rsid w:val="00444934"/>
    <w:rsid w:val="00444AE5"/>
    <w:rsid w:val="00444BC1"/>
    <w:rsid w:val="00444C30"/>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457"/>
    <w:rsid w:val="004518C0"/>
    <w:rsid w:val="004518D5"/>
    <w:rsid w:val="004519BF"/>
    <w:rsid w:val="00451B06"/>
    <w:rsid w:val="00451BEB"/>
    <w:rsid w:val="0045212B"/>
    <w:rsid w:val="00452446"/>
    <w:rsid w:val="004526EF"/>
    <w:rsid w:val="004527C0"/>
    <w:rsid w:val="00453871"/>
    <w:rsid w:val="00453DEF"/>
    <w:rsid w:val="0045401A"/>
    <w:rsid w:val="004543E4"/>
    <w:rsid w:val="004548E5"/>
    <w:rsid w:val="00454F08"/>
    <w:rsid w:val="00454FDD"/>
    <w:rsid w:val="00455105"/>
    <w:rsid w:val="004559BE"/>
    <w:rsid w:val="00455C09"/>
    <w:rsid w:val="004560BD"/>
    <w:rsid w:val="00456114"/>
    <w:rsid w:val="004563A3"/>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C14"/>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3E9"/>
    <w:rsid w:val="004623F2"/>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3C6E"/>
    <w:rsid w:val="004642F1"/>
    <w:rsid w:val="0046434B"/>
    <w:rsid w:val="00464357"/>
    <w:rsid w:val="004643D1"/>
    <w:rsid w:val="004643E7"/>
    <w:rsid w:val="00464513"/>
    <w:rsid w:val="0046469E"/>
    <w:rsid w:val="00464919"/>
    <w:rsid w:val="00464AFE"/>
    <w:rsid w:val="00464C4E"/>
    <w:rsid w:val="00464E61"/>
    <w:rsid w:val="00464EE0"/>
    <w:rsid w:val="004650FC"/>
    <w:rsid w:val="0046534E"/>
    <w:rsid w:val="00465461"/>
    <w:rsid w:val="00465467"/>
    <w:rsid w:val="00465573"/>
    <w:rsid w:val="0046584C"/>
    <w:rsid w:val="004658C3"/>
    <w:rsid w:val="00465C0F"/>
    <w:rsid w:val="00465EB3"/>
    <w:rsid w:val="00466260"/>
    <w:rsid w:val="004662E3"/>
    <w:rsid w:val="0046645E"/>
    <w:rsid w:val="004664C5"/>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C5"/>
    <w:rsid w:val="004718FD"/>
    <w:rsid w:val="004719A1"/>
    <w:rsid w:val="00471A95"/>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5CD"/>
    <w:rsid w:val="00474827"/>
    <w:rsid w:val="00474B33"/>
    <w:rsid w:val="00474EEA"/>
    <w:rsid w:val="00474FB4"/>
    <w:rsid w:val="00475131"/>
    <w:rsid w:val="00475260"/>
    <w:rsid w:val="004755D5"/>
    <w:rsid w:val="004755F0"/>
    <w:rsid w:val="0047574D"/>
    <w:rsid w:val="00475986"/>
    <w:rsid w:val="00475A1B"/>
    <w:rsid w:val="00475D3E"/>
    <w:rsid w:val="00475E50"/>
    <w:rsid w:val="00475F90"/>
    <w:rsid w:val="00476442"/>
    <w:rsid w:val="004764F8"/>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17DF"/>
    <w:rsid w:val="00482389"/>
    <w:rsid w:val="0048268E"/>
    <w:rsid w:val="004827D4"/>
    <w:rsid w:val="004828DE"/>
    <w:rsid w:val="00482943"/>
    <w:rsid w:val="00482ADC"/>
    <w:rsid w:val="00482B1F"/>
    <w:rsid w:val="00482BAD"/>
    <w:rsid w:val="0048321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309"/>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C80"/>
    <w:rsid w:val="00487F28"/>
    <w:rsid w:val="004900B7"/>
    <w:rsid w:val="00490649"/>
    <w:rsid w:val="0049093B"/>
    <w:rsid w:val="00490E94"/>
    <w:rsid w:val="00490EE3"/>
    <w:rsid w:val="004913DF"/>
    <w:rsid w:val="0049143D"/>
    <w:rsid w:val="004915F6"/>
    <w:rsid w:val="00491742"/>
    <w:rsid w:val="00491786"/>
    <w:rsid w:val="004917A9"/>
    <w:rsid w:val="004918A0"/>
    <w:rsid w:val="00491B91"/>
    <w:rsid w:val="004924E5"/>
    <w:rsid w:val="00492619"/>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32"/>
    <w:rsid w:val="004968B8"/>
    <w:rsid w:val="00496BEF"/>
    <w:rsid w:val="00496DA1"/>
    <w:rsid w:val="0049792C"/>
    <w:rsid w:val="00497990"/>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67E"/>
    <w:rsid w:val="004A6A43"/>
    <w:rsid w:val="004A6AC0"/>
    <w:rsid w:val="004A6D49"/>
    <w:rsid w:val="004A6F26"/>
    <w:rsid w:val="004A705C"/>
    <w:rsid w:val="004A717D"/>
    <w:rsid w:val="004A7222"/>
    <w:rsid w:val="004A7276"/>
    <w:rsid w:val="004A727C"/>
    <w:rsid w:val="004A7901"/>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6301"/>
    <w:rsid w:val="004B6486"/>
    <w:rsid w:val="004B656F"/>
    <w:rsid w:val="004B672F"/>
    <w:rsid w:val="004B6B17"/>
    <w:rsid w:val="004B6E96"/>
    <w:rsid w:val="004B6FFB"/>
    <w:rsid w:val="004B718A"/>
    <w:rsid w:val="004B763F"/>
    <w:rsid w:val="004B774C"/>
    <w:rsid w:val="004B795F"/>
    <w:rsid w:val="004B7AB0"/>
    <w:rsid w:val="004B7BA5"/>
    <w:rsid w:val="004B7C7F"/>
    <w:rsid w:val="004C025C"/>
    <w:rsid w:val="004C02AC"/>
    <w:rsid w:val="004C0346"/>
    <w:rsid w:val="004C03CC"/>
    <w:rsid w:val="004C0561"/>
    <w:rsid w:val="004C0B5B"/>
    <w:rsid w:val="004C0DF5"/>
    <w:rsid w:val="004C0F99"/>
    <w:rsid w:val="004C0FA3"/>
    <w:rsid w:val="004C102A"/>
    <w:rsid w:val="004C10F8"/>
    <w:rsid w:val="004C130D"/>
    <w:rsid w:val="004C1355"/>
    <w:rsid w:val="004C1430"/>
    <w:rsid w:val="004C1624"/>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A6B"/>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B83"/>
    <w:rsid w:val="004D3DB8"/>
    <w:rsid w:val="004D438D"/>
    <w:rsid w:val="004D4586"/>
    <w:rsid w:val="004D459A"/>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6BD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241"/>
    <w:rsid w:val="004E6364"/>
    <w:rsid w:val="004E63C9"/>
    <w:rsid w:val="004E6661"/>
    <w:rsid w:val="004E672D"/>
    <w:rsid w:val="004E6C79"/>
    <w:rsid w:val="004E6C9A"/>
    <w:rsid w:val="004E6CEA"/>
    <w:rsid w:val="004E7691"/>
    <w:rsid w:val="004E76A5"/>
    <w:rsid w:val="004E7B7F"/>
    <w:rsid w:val="004E7E45"/>
    <w:rsid w:val="004E7F36"/>
    <w:rsid w:val="004F01B4"/>
    <w:rsid w:val="004F020A"/>
    <w:rsid w:val="004F0406"/>
    <w:rsid w:val="004F07D7"/>
    <w:rsid w:val="004F080C"/>
    <w:rsid w:val="004F0B88"/>
    <w:rsid w:val="004F0C82"/>
    <w:rsid w:val="004F1040"/>
    <w:rsid w:val="004F1051"/>
    <w:rsid w:val="004F12B0"/>
    <w:rsid w:val="004F133C"/>
    <w:rsid w:val="004F13D2"/>
    <w:rsid w:val="004F1A00"/>
    <w:rsid w:val="004F1C6A"/>
    <w:rsid w:val="004F1D32"/>
    <w:rsid w:val="004F1EF5"/>
    <w:rsid w:val="004F2126"/>
    <w:rsid w:val="004F2179"/>
    <w:rsid w:val="004F23E0"/>
    <w:rsid w:val="004F2826"/>
    <w:rsid w:val="004F288E"/>
    <w:rsid w:val="004F29FD"/>
    <w:rsid w:val="004F2AA6"/>
    <w:rsid w:val="004F2B9C"/>
    <w:rsid w:val="004F2CCE"/>
    <w:rsid w:val="004F2D47"/>
    <w:rsid w:val="004F2E62"/>
    <w:rsid w:val="004F2F31"/>
    <w:rsid w:val="004F33A9"/>
    <w:rsid w:val="004F359A"/>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473"/>
    <w:rsid w:val="00501723"/>
    <w:rsid w:val="005018DA"/>
    <w:rsid w:val="00501A8C"/>
    <w:rsid w:val="00501EC9"/>
    <w:rsid w:val="00501F0D"/>
    <w:rsid w:val="00502239"/>
    <w:rsid w:val="0050296A"/>
    <w:rsid w:val="005029A2"/>
    <w:rsid w:val="00502B04"/>
    <w:rsid w:val="00502D5B"/>
    <w:rsid w:val="00502F59"/>
    <w:rsid w:val="00502FCA"/>
    <w:rsid w:val="00503347"/>
    <w:rsid w:val="005035E7"/>
    <w:rsid w:val="005038A7"/>
    <w:rsid w:val="0050397E"/>
    <w:rsid w:val="00503B21"/>
    <w:rsid w:val="00503BDF"/>
    <w:rsid w:val="00503C88"/>
    <w:rsid w:val="00503FAD"/>
    <w:rsid w:val="005041B1"/>
    <w:rsid w:val="00504639"/>
    <w:rsid w:val="00504BA7"/>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2E"/>
    <w:rsid w:val="00510F6D"/>
    <w:rsid w:val="005113D2"/>
    <w:rsid w:val="00511E67"/>
    <w:rsid w:val="00512182"/>
    <w:rsid w:val="00512489"/>
    <w:rsid w:val="00512747"/>
    <w:rsid w:val="005128FF"/>
    <w:rsid w:val="00512A11"/>
    <w:rsid w:val="00512AD3"/>
    <w:rsid w:val="00512C36"/>
    <w:rsid w:val="005133A6"/>
    <w:rsid w:val="00513CB8"/>
    <w:rsid w:val="00513D9A"/>
    <w:rsid w:val="00513F8F"/>
    <w:rsid w:val="00514455"/>
    <w:rsid w:val="00514678"/>
    <w:rsid w:val="005147E7"/>
    <w:rsid w:val="00514882"/>
    <w:rsid w:val="005149A2"/>
    <w:rsid w:val="00514CD3"/>
    <w:rsid w:val="00514CEE"/>
    <w:rsid w:val="00514DCF"/>
    <w:rsid w:val="005150E4"/>
    <w:rsid w:val="005153C1"/>
    <w:rsid w:val="005154AC"/>
    <w:rsid w:val="00515907"/>
    <w:rsid w:val="00515DAD"/>
    <w:rsid w:val="00515E2B"/>
    <w:rsid w:val="005167B8"/>
    <w:rsid w:val="00516908"/>
    <w:rsid w:val="00516B94"/>
    <w:rsid w:val="00516B96"/>
    <w:rsid w:val="00516DC3"/>
    <w:rsid w:val="00517119"/>
    <w:rsid w:val="005173A4"/>
    <w:rsid w:val="0051747D"/>
    <w:rsid w:val="005174C4"/>
    <w:rsid w:val="00517632"/>
    <w:rsid w:val="0051770E"/>
    <w:rsid w:val="00517A27"/>
    <w:rsid w:val="00517AD7"/>
    <w:rsid w:val="00517C29"/>
    <w:rsid w:val="00517C91"/>
    <w:rsid w:val="0052001B"/>
    <w:rsid w:val="005205C8"/>
    <w:rsid w:val="005206F7"/>
    <w:rsid w:val="00520B87"/>
    <w:rsid w:val="00520CF8"/>
    <w:rsid w:val="00520F9B"/>
    <w:rsid w:val="0052140B"/>
    <w:rsid w:val="00521490"/>
    <w:rsid w:val="00521723"/>
    <w:rsid w:val="00521BC9"/>
    <w:rsid w:val="00521D65"/>
    <w:rsid w:val="00521DB1"/>
    <w:rsid w:val="0052217F"/>
    <w:rsid w:val="005221A4"/>
    <w:rsid w:val="005225D6"/>
    <w:rsid w:val="00522906"/>
    <w:rsid w:val="00522931"/>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C4B"/>
    <w:rsid w:val="00530DE4"/>
    <w:rsid w:val="00530F75"/>
    <w:rsid w:val="00531011"/>
    <w:rsid w:val="00531191"/>
    <w:rsid w:val="005313CD"/>
    <w:rsid w:val="005316A9"/>
    <w:rsid w:val="0053173A"/>
    <w:rsid w:val="00531824"/>
    <w:rsid w:val="00531AF4"/>
    <w:rsid w:val="00531BD3"/>
    <w:rsid w:val="00531C80"/>
    <w:rsid w:val="00531E4F"/>
    <w:rsid w:val="00531F71"/>
    <w:rsid w:val="00532462"/>
    <w:rsid w:val="005328D4"/>
    <w:rsid w:val="00532A66"/>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BB8"/>
    <w:rsid w:val="00536F6C"/>
    <w:rsid w:val="0053704E"/>
    <w:rsid w:val="00537919"/>
    <w:rsid w:val="00537942"/>
    <w:rsid w:val="00537AB9"/>
    <w:rsid w:val="00537BE9"/>
    <w:rsid w:val="00537E22"/>
    <w:rsid w:val="00540147"/>
    <w:rsid w:val="005407CC"/>
    <w:rsid w:val="00540A18"/>
    <w:rsid w:val="00540EB6"/>
    <w:rsid w:val="0054154E"/>
    <w:rsid w:val="005417A0"/>
    <w:rsid w:val="00541ACD"/>
    <w:rsid w:val="00541E2B"/>
    <w:rsid w:val="00541F16"/>
    <w:rsid w:val="005421F5"/>
    <w:rsid w:val="0054238C"/>
    <w:rsid w:val="005426E1"/>
    <w:rsid w:val="00542B82"/>
    <w:rsid w:val="005431ED"/>
    <w:rsid w:val="005434E6"/>
    <w:rsid w:val="00543556"/>
    <w:rsid w:val="0054361C"/>
    <w:rsid w:val="005436A5"/>
    <w:rsid w:val="005436D7"/>
    <w:rsid w:val="00543703"/>
    <w:rsid w:val="005439DA"/>
    <w:rsid w:val="00543A66"/>
    <w:rsid w:val="00543A83"/>
    <w:rsid w:val="00543EA8"/>
    <w:rsid w:val="00543EC1"/>
    <w:rsid w:val="00544220"/>
    <w:rsid w:val="005443BF"/>
    <w:rsid w:val="005444D2"/>
    <w:rsid w:val="00544567"/>
    <w:rsid w:val="0054494C"/>
    <w:rsid w:val="00544A6C"/>
    <w:rsid w:val="00544C33"/>
    <w:rsid w:val="00544FE3"/>
    <w:rsid w:val="0054551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EE3"/>
    <w:rsid w:val="00547FA0"/>
    <w:rsid w:val="00547FC0"/>
    <w:rsid w:val="00550125"/>
    <w:rsid w:val="005504D9"/>
    <w:rsid w:val="005507EC"/>
    <w:rsid w:val="00550922"/>
    <w:rsid w:val="00550B50"/>
    <w:rsid w:val="00550BC9"/>
    <w:rsid w:val="00550C17"/>
    <w:rsid w:val="00550C80"/>
    <w:rsid w:val="00550D6F"/>
    <w:rsid w:val="00550E94"/>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2FC"/>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FD2"/>
    <w:rsid w:val="0056434D"/>
    <w:rsid w:val="005647FD"/>
    <w:rsid w:val="00564909"/>
    <w:rsid w:val="0056515E"/>
    <w:rsid w:val="005651F7"/>
    <w:rsid w:val="00565239"/>
    <w:rsid w:val="005655BE"/>
    <w:rsid w:val="00565679"/>
    <w:rsid w:val="00565E17"/>
    <w:rsid w:val="00565E28"/>
    <w:rsid w:val="00565F7D"/>
    <w:rsid w:val="00565FA5"/>
    <w:rsid w:val="0056613E"/>
    <w:rsid w:val="00566375"/>
    <w:rsid w:val="005663DD"/>
    <w:rsid w:val="00566B83"/>
    <w:rsid w:val="00566C80"/>
    <w:rsid w:val="00566E03"/>
    <w:rsid w:val="0056719E"/>
    <w:rsid w:val="005676C4"/>
    <w:rsid w:val="00567997"/>
    <w:rsid w:val="00567BE6"/>
    <w:rsid w:val="00567C2E"/>
    <w:rsid w:val="00567CD5"/>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1E38"/>
    <w:rsid w:val="0057225B"/>
    <w:rsid w:val="0057226F"/>
    <w:rsid w:val="00572364"/>
    <w:rsid w:val="00572434"/>
    <w:rsid w:val="00572583"/>
    <w:rsid w:val="00572643"/>
    <w:rsid w:val="00572700"/>
    <w:rsid w:val="00572BA8"/>
    <w:rsid w:val="00572C4F"/>
    <w:rsid w:val="00572CD9"/>
    <w:rsid w:val="00572DB1"/>
    <w:rsid w:val="00572E58"/>
    <w:rsid w:val="00572EAA"/>
    <w:rsid w:val="00572F26"/>
    <w:rsid w:val="00572F9D"/>
    <w:rsid w:val="005730FF"/>
    <w:rsid w:val="00573168"/>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2BC"/>
    <w:rsid w:val="00580735"/>
    <w:rsid w:val="005809EB"/>
    <w:rsid w:val="00580CC3"/>
    <w:rsid w:val="00580E45"/>
    <w:rsid w:val="00581038"/>
    <w:rsid w:val="0058134E"/>
    <w:rsid w:val="005815D2"/>
    <w:rsid w:val="005818D4"/>
    <w:rsid w:val="005819D7"/>
    <w:rsid w:val="00581C51"/>
    <w:rsid w:val="00581F00"/>
    <w:rsid w:val="00581F40"/>
    <w:rsid w:val="005829CC"/>
    <w:rsid w:val="00582DD0"/>
    <w:rsid w:val="00582E3D"/>
    <w:rsid w:val="00583147"/>
    <w:rsid w:val="00583250"/>
    <w:rsid w:val="00583350"/>
    <w:rsid w:val="005836D0"/>
    <w:rsid w:val="0058377F"/>
    <w:rsid w:val="005837D3"/>
    <w:rsid w:val="00583B99"/>
    <w:rsid w:val="00583C6C"/>
    <w:rsid w:val="00583E78"/>
    <w:rsid w:val="00584003"/>
    <w:rsid w:val="00584138"/>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2FD0"/>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0D"/>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88"/>
    <w:rsid w:val="005A05C6"/>
    <w:rsid w:val="005A05DF"/>
    <w:rsid w:val="005A0753"/>
    <w:rsid w:val="005A0CB6"/>
    <w:rsid w:val="005A0D89"/>
    <w:rsid w:val="005A0E41"/>
    <w:rsid w:val="005A0FB3"/>
    <w:rsid w:val="005A1242"/>
    <w:rsid w:val="005A165B"/>
    <w:rsid w:val="005A1A9D"/>
    <w:rsid w:val="005A1B59"/>
    <w:rsid w:val="005A1D03"/>
    <w:rsid w:val="005A1E1F"/>
    <w:rsid w:val="005A1E9D"/>
    <w:rsid w:val="005A2158"/>
    <w:rsid w:val="005A2229"/>
    <w:rsid w:val="005A23B0"/>
    <w:rsid w:val="005A25EB"/>
    <w:rsid w:val="005A27B3"/>
    <w:rsid w:val="005A28F0"/>
    <w:rsid w:val="005A29CF"/>
    <w:rsid w:val="005A2AE1"/>
    <w:rsid w:val="005A2B1C"/>
    <w:rsid w:val="005A2B60"/>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5FC7"/>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B96"/>
    <w:rsid w:val="005B0F23"/>
    <w:rsid w:val="005B13B6"/>
    <w:rsid w:val="005B1697"/>
    <w:rsid w:val="005B16E2"/>
    <w:rsid w:val="005B17CE"/>
    <w:rsid w:val="005B1AF3"/>
    <w:rsid w:val="005B1BC6"/>
    <w:rsid w:val="005B233F"/>
    <w:rsid w:val="005B2D4D"/>
    <w:rsid w:val="005B2EB8"/>
    <w:rsid w:val="005B31A9"/>
    <w:rsid w:val="005B355C"/>
    <w:rsid w:val="005B36FE"/>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7A3"/>
    <w:rsid w:val="005B7824"/>
    <w:rsid w:val="005B7A2C"/>
    <w:rsid w:val="005C0625"/>
    <w:rsid w:val="005C06DB"/>
    <w:rsid w:val="005C0904"/>
    <w:rsid w:val="005C09BF"/>
    <w:rsid w:val="005C09F1"/>
    <w:rsid w:val="005C0C62"/>
    <w:rsid w:val="005C0D61"/>
    <w:rsid w:val="005C0DDE"/>
    <w:rsid w:val="005C11DA"/>
    <w:rsid w:val="005C1225"/>
    <w:rsid w:val="005C132F"/>
    <w:rsid w:val="005C13A9"/>
    <w:rsid w:val="005C14D0"/>
    <w:rsid w:val="005C15C7"/>
    <w:rsid w:val="005C1752"/>
    <w:rsid w:val="005C195C"/>
    <w:rsid w:val="005C2144"/>
    <w:rsid w:val="005C27BC"/>
    <w:rsid w:val="005C2806"/>
    <w:rsid w:val="005C319A"/>
    <w:rsid w:val="005C33D3"/>
    <w:rsid w:val="005C3501"/>
    <w:rsid w:val="005C376D"/>
    <w:rsid w:val="005C3A28"/>
    <w:rsid w:val="005C3A65"/>
    <w:rsid w:val="005C3B48"/>
    <w:rsid w:val="005C3CDF"/>
    <w:rsid w:val="005C3D7D"/>
    <w:rsid w:val="005C3F8C"/>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5A5"/>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E46"/>
    <w:rsid w:val="005D609E"/>
    <w:rsid w:val="005D6132"/>
    <w:rsid w:val="005D6275"/>
    <w:rsid w:val="005D642C"/>
    <w:rsid w:val="005D644A"/>
    <w:rsid w:val="005D64A5"/>
    <w:rsid w:val="005D65FA"/>
    <w:rsid w:val="005D6929"/>
    <w:rsid w:val="005D6B30"/>
    <w:rsid w:val="005D6E1C"/>
    <w:rsid w:val="005D7110"/>
    <w:rsid w:val="005D76AC"/>
    <w:rsid w:val="005D7741"/>
    <w:rsid w:val="005D7C8C"/>
    <w:rsid w:val="005D7E04"/>
    <w:rsid w:val="005E0079"/>
    <w:rsid w:val="005E0082"/>
    <w:rsid w:val="005E0E13"/>
    <w:rsid w:val="005E0F0D"/>
    <w:rsid w:val="005E1173"/>
    <w:rsid w:val="005E11F2"/>
    <w:rsid w:val="005E1385"/>
    <w:rsid w:val="005E1393"/>
    <w:rsid w:val="005E1A58"/>
    <w:rsid w:val="005E1C06"/>
    <w:rsid w:val="005E1F2A"/>
    <w:rsid w:val="005E1FEB"/>
    <w:rsid w:val="005E20C9"/>
    <w:rsid w:val="005E2369"/>
    <w:rsid w:val="005E23B0"/>
    <w:rsid w:val="005E23D8"/>
    <w:rsid w:val="005E2980"/>
    <w:rsid w:val="005E2E2C"/>
    <w:rsid w:val="005E2F89"/>
    <w:rsid w:val="005E32AC"/>
    <w:rsid w:val="005E35FD"/>
    <w:rsid w:val="005E383F"/>
    <w:rsid w:val="005E39D1"/>
    <w:rsid w:val="005E3A1A"/>
    <w:rsid w:val="005E3B3E"/>
    <w:rsid w:val="005E41E2"/>
    <w:rsid w:val="005E444B"/>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6FD"/>
    <w:rsid w:val="005F0B4C"/>
    <w:rsid w:val="005F0B53"/>
    <w:rsid w:val="005F0C46"/>
    <w:rsid w:val="005F0C56"/>
    <w:rsid w:val="005F0F84"/>
    <w:rsid w:val="005F1674"/>
    <w:rsid w:val="005F1AF3"/>
    <w:rsid w:val="005F1C0B"/>
    <w:rsid w:val="005F1CE1"/>
    <w:rsid w:val="005F1FE4"/>
    <w:rsid w:val="005F28DA"/>
    <w:rsid w:val="005F2E3C"/>
    <w:rsid w:val="005F2F6A"/>
    <w:rsid w:val="005F327D"/>
    <w:rsid w:val="005F369B"/>
    <w:rsid w:val="005F37B4"/>
    <w:rsid w:val="005F3970"/>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CC2"/>
    <w:rsid w:val="005F7F11"/>
    <w:rsid w:val="00600127"/>
    <w:rsid w:val="00600292"/>
    <w:rsid w:val="006004D6"/>
    <w:rsid w:val="006004DE"/>
    <w:rsid w:val="006008D3"/>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6D4"/>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C00"/>
    <w:rsid w:val="00611E25"/>
    <w:rsid w:val="006125E9"/>
    <w:rsid w:val="006127FA"/>
    <w:rsid w:val="006128AA"/>
    <w:rsid w:val="006128FF"/>
    <w:rsid w:val="00612C24"/>
    <w:rsid w:val="00612C73"/>
    <w:rsid w:val="00612D3C"/>
    <w:rsid w:val="00612FB6"/>
    <w:rsid w:val="00613036"/>
    <w:rsid w:val="006134CE"/>
    <w:rsid w:val="006137F1"/>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85D"/>
    <w:rsid w:val="00615BDB"/>
    <w:rsid w:val="00615EFE"/>
    <w:rsid w:val="00616194"/>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0E2F"/>
    <w:rsid w:val="00621824"/>
    <w:rsid w:val="00621931"/>
    <w:rsid w:val="00621A16"/>
    <w:rsid w:val="00621A4F"/>
    <w:rsid w:val="00621B6A"/>
    <w:rsid w:val="00621C0B"/>
    <w:rsid w:val="00621C72"/>
    <w:rsid w:val="00621CAD"/>
    <w:rsid w:val="00622266"/>
    <w:rsid w:val="006223B5"/>
    <w:rsid w:val="00622425"/>
    <w:rsid w:val="00622583"/>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25"/>
    <w:rsid w:val="0062657C"/>
    <w:rsid w:val="00626C25"/>
    <w:rsid w:val="00626C67"/>
    <w:rsid w:val="00626E64"/>
    <w:rsid w:val="00627432"/>
    <w:rsid w:val="006274A7"/>
    <w:rsid w:val="006275A2"/>
    <w:rsid w:val="006276BF"/>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B21"/>
    <w:rsid w:val="00634EC7"/>
    <w:rsid w:val="00635210"/>
    <w:rsid w:val="006356FE"/>
    <w:rsid w:val="006357C8"/>
    <w:rsid w:val="006358F0"/>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8B1"/>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973"/>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6F"/>
    <w:rsid w:val="006519E5"/>
    <w:rsid w:val="00651AD3"/>
    <w:rsid w:val="00651AD5"/>
    <w:rsid w:val="00651FA0"/>
    <w:rsid w:val="00652353"/>
    <w:rsid w:val="00652388"/>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223"/>
    <w:rsid w:val="0065523C"/>
    <w:rsid w:val="006552C8"/>
    <w:rsid w:val="006556BD"/>
    <w:rsid w:val="00655780"/>
    <w:rsid w:val="006557BD"/>
    <w:rsid w:val="0065594D"/>
    <w:rsid w:val="00655C91"/>
    <w:rsid w:val="00655CE9"/>
    <w:rsid w:val="006561FF"/>
    <w:rsid w:val="00656310"/>
    <w:rsid w:val="0065665D"/>
    <w:rsid w:val="006567BF"/>
    <w:rsid w:val="0065684E"/>
    <w:rsid w:val="0065694E"/>
    <w:rsid w:val="00656B14"/>
    <w:rsid w:val="00656C59"/>
    <w:rsid w:val="00656D6F"/>
    <w:rsid w:val="00656F0C"/>
    <w:rsid w:val="00657005"/>
    <w:rsid w:val="006578D9"/>
    <w:rsid w:val="00657A5B"/>
    <w:rsid w:val="00657F67"/>
    <w:rsid w:val="006601F9"/>
    <w:rsid w:val="006602D1"/>
    <w:rsid w:val="006605DC"/>
    <w:rsid w:val="006609E6"/>
    <w:rsid w:val="00660DAD"/>
    <w:rsid w:val="00660EDA"/>
    <w:rsid w:val="00661636"/>
    <w:rsid w:val="0066178A"/>
    <w:rsid w:val="00661996"/>
    <w:rsid w:val="00661B1F"/>
    <w:rsid w:val="00661B33"/>
    <w:rsid w:val="00661C4E"/>
    <w:rsid w:val="00661CC2"/>
    <w:rsid w:val="00662166"/>
    <w:rsid w:val="006621F4"/>
    <w:rsid w:val="0066249D"/>
    <w:rsid w:val="0066279C"/>
    <w:rsid w:val="00662966"/>
    <w:rsid w:val="00662974"/>
    <w:rsid w:val="00662A3C"/>
    <w:rsid w:val="00662C57"/>
    <w:rsid w:val="00662FA2"/>
    <w:rsid w:val="0066331F"/>
    <w:rsid w:val="00663551"/>
    <w:rsid w:val="006635DC"/>
    <w:rsid w:val="00663908"/>
    <w:rsid w:val="00663AAF"/>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723"/>
    <w:rsid w:val="00670AD6"/>
    <w:rsid w:val="00670ECD"/>
    <w:rsid w:val="00671122"/>
    <w:rsid w:val="006711DF"/>
    <w:rsid w:val="0067156D"/>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ECB"/>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5F4A"/>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0BB"/>
    <w:rsid w:val="00683392"/>
    <w:rsid w:val="00683683"/>
    <w:rsid w:val="00683986"/>
    <w:rsid w:val="00683993"/>
    <w:rsid w:val="00683A48"/>
    <w:rsid w:val="00683C0B"/>
    <w:rsid w:val="00683D7F"/>
    <w:rsid w:val="00684258"/>
    <w:rsid w:val="006849D0"/>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68EC"/>
    <w:rsid w:val="00687141"/>
    <w:rsid w:val="0068721F"/>
    <w:rsid w:val="006878FA"/>
    <w:rsid w:val="00687BA5"/>
    <w:rsid w:val="00687CDE"/>
    <w:rsid w:val="00687E09"/>
    <w:rsid w:val="006901CD"/>
    <w:rsid w:val="006905B3"/>
    <w:rsid w:val="00690744"/>
    <w:rsid w:val="00690D12"/>
    <w:rsid w:val="00690D66"/>
    <w:rsid w:val="00690F0E"/>
    <w:rsid w:val="006913E9"/>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5C5"/>
    <w:rsid w:val="00693873"/>
    <w:rsid w:val="00693CA1"/>
    <w:rsid w:val="006943ED"/>
    <w:rsid w:val="0069447C"/>
    <w:rsid w:val="006947CF"/>
    <w:rsid w:val="006949AD"/>
    <w:rsid w:val="00694F91"/>
    <w:rsid w:val="00695184"/>
    <w:rsid w:val="006952BF"/>
    <w:rsid w:val="006958E7"/>
    <w:rsid w:val="00695C33"/>
    <w:rsid w:val="00695E95"/>
    <w:rsid w:val="00695F2E"/>
    <w:rsid w:val="00696244"/>
    <w:rsid w:val="00696651"/>
    <w:rsid w:val="00696787"/>
    <w:rsid w:val="006969D6"/>
    <w:rsid w:val="00696A1A"/>
    <w:rsid w:val="00696CBA"/>
    <w:rsid w:val="00697055"/>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CF7"/>
    <w:rsid w:val="006A5E26"/>
    <w:rsid w:val="006A60A4"/>
    <w:rsid w:val="006A64BD"/>
    <w:rsid w:val="006A66BA"/>
    <w:rsid w:val="006A6725"/>
    <w:rsid w:val="006A68D3"/>
    <w:rsid w:val="006A69DF"/>
    <w:rsid w:val="006A6B14"/>
    <w:rsid w:val="006A6B69"/>
    <w:rsid w:val="006A6FAF"/>
    <w:rsid w:val="006A7574"/>
    <w:rsid w:val="006A7BF2"/>
    <w:rsid w:val="006A7C40"/>
    <w:rsid w:val="006A7D8B"/>
    <w:rsid w:val="006A7F27"/>
    <w:rsid w:val="006A7FDD"/>
    <w:rsid w:val="006B0489"/>
    <w:rsid w:val="006B04DC"/>
    <w:rsid w:val="006B07C5"/>
    <w:rsid w:val="006B0C66"/>
    <w:rsid w:val="006B0D21"/>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5DB"/>
    <w:rsid w:val="006B393F"/>
    <w:rsid w:val="006B3E55"/>
    <w:rsid w:val="006B40F5"/>
    <w:rsid w:val="006B415A"/>
    <w:rsid w:val="006B43A2"/>
    <w:rsid w:val="006B49F6"/>
    <w:rsid w:val="006B4D4E"/>
    <w:rsid w:val="006B526B"/>
    <w:rsid w:val="006B5A1B"/>
    <w:rsid w:val="006B5A68"/>
    <w:rsid w:val="006B5A74"/>
    <w:rsid w:val="006B5DB0"/>
    <w:rsid w:val="006B5EFF"/>
    <w:rsid w:val="006B6195"/>
    <w:rsid w:val="006B6410"/>
    <w:rsid w:val="006B646E"/>
    <w:rsid w:val="006B66EC"/>
    <w:rsid w:val="006B672C"/>
    <w:rsid w:val="006B6A16"/>
    <w:rsid w:val="006B6AD0"/>
    <w:rsid w:val="006B6B9C"/>
    <w:rsid w:val="006B6BA3"/>
    <w:rsid w:val="006B6C0E"/>
    <w:rsid w:val="006B6C3B"/>
    <w:rsid w:val="006B6C95"/>
    <w:rsid w:val="006B725C"/>
    <w:rsid w:val="006B7864"/>
    <w:rsid w:val="006B789D"/>
    <w:rsid w:val="006B7DCD"/>
    <w:rsid w:val="006B7F6B"/>
    <w:rsid w:val="006C03B2"/>
    <w:rsid w:val="006C0771"/>
    <w:rsid w:val="006C0985"/>
    <w:rsid w:val="006C09DD"/>
    <w:rsid w:val="006C0A1A"/>
    <w:rsid w:val="006C187D"/>
    <w:rsid w:val="006C1A89"/>
    <w:rsid w:val="006C1B3F"/>
    <w:rsid w:val="006C2249"/>
    <w:rsid w:val="006C2B68"/>
    <w:rsid w:val="006C2E51"/>
    <w:rsid w:val="006C3713"/>
    <w:rsid w:val="006C375B"/>
    <w:rsid w:val="006C377A"/>
    <w:rsid w:val="006C3818"/>
    <w:rsid w:val="006C38A8"/>
    <w:rsid w:val="006C38DB"/>
    <w:rsid w:val="006C3BEF"/>
    <w:rsid w:val="006C3F40"/>
    <w:rsid w:val="006C44D3"/>
    <w:rsid w:val="006C45C1"/>
    <w:rsid w:val="006C497B"/>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DC1"/>
    <w:rsid w:val="006C6DF2"/>
    <w:rsid w:val="006C6E92"/>
    <w:rsid w:val="006C7415"/>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08C"/>
    <w:rsid w:val="006E11D4"/>
    <w:rsid w:val="006E13B5"/>
    <w:rsid w:val="006E176F"/>
    <w:rsid w:val="006E1CD3"/>
    <w:rsid w:val="006E2190"/>
    <w:rsid w:val="006E22CC"/>
    <w:rsid w:val="006E246F"/>
    <w:rsid w:val="006E2526"/>
    <w:rsid w:val="006E2816"/>
    <w:rsid w:val="006E2AA6"/>
    <w:rsid w:val="006E2B27"/>
    <w:rsid w:val="006E2FED"/>
    <w:rsid w:val="006E32B6"/>
    <w:rsid w:val="006E348C"/>
    <w:rsid w:val="006E34DD"/>
    <w:rsid w:val="006E3A42"/>
    <w:rsid w:val="006E3AF0"/>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DBD"/>
    <w:rsid w:val="006E5E9E"/>
    <w:rsid w:val="006E6388"/>
    <w:rsid w:val="006E63AC"/>
    <w:rsid w:val="006E67E2"/>
    <w:rsid w:val="006E6A05"/>
    <w:rsid w:val="006E6DA9"/>
    <w:rsid w:val="006E6F03"/>
    <w:rsid w:val="006E6FBF"/>
    <w:rsid w:val="006E71A8"/>
    <w:rsid w:val="006E725B"/>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0EBE"/>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908"/>
    <w:rsid w:val="006F3B01"/>
    <w:rsid w:val="006F3BDF"/>
    <w:rsid w:val="006F4072"/>
    <w:rsid w:val="006F4189"/>
    <w:rsid w:val="006F42EA"/>
    <w:rsid w:val="006F435C"/>
    <w:rsid w:val="006F449F"/>
    <w:rsid w:val="006F461B"/>
    <w:rsid w:val="006F4641"/>
    <w:rsid w:val="006F4A19"/>
    <w:rsid w:val="006F4B36"/>
    <w:rsid w:val="006F4DA7"/>
    <w:rsid w:val="006F557B"/>
    <w:rsid w:val="006F5927"/>
    <w:rsid w:val="006F598B"/>
    <w:rsid w:val="006F5B41"/>
    <w:rsid w:val="006F6051"/>
    <w:rsid w:val="006F6482"/>
    <w:rsid w:val="006F651D"/>
    <w:rsid w:val="006F6559"/>
    <w:rsid w:val="006F6674"/>
    <w:rsid w:val="006F6689"/>
    <w:rsid w:val="006F66E1"/>
    <w:rsid w:val="006F6740"/>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AF4"/>
    <w:rsid w:val="00705E96"/>
    <w:rsid w:val="00706019"/>
    <w:rsid w:val="0070622A"/>
    <w:rsid w:val="007062E8"/>
    <w:rsid w:val="0070652C"/>
    <w:rsid w:val="00706C3D"/>
    <w:rsid w:val="00706E08"/>
    <w:rsid w:val="00706E86"/>
    <w:rsid w:val="007070E2"/>
    <w:rsid w:val="0070711F"/>
    <w:rsid w:val="00707352"/>
    <w:rsid w:val="0070743B"/>
    <w:rsid w:val="007078D0"/>
    <w:rsid w:val="00707D11"/>
    <w:rsid w:val="007101EE"/>
    <w:rsid w:val="00710399"/>
    <w:rsid w:val="00710457"/>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4F35"/>
    <w:rsid w:val="0071522A"/>
    <w:rsid w:val="0071574D"/>
    <w:rsid w:val="0071594B"/>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9C1"/>
    <w:rsid w:val="00717B0A"/>
    <w:rsid w:val="00717DE5"/>
    <w:rsid w:val="00720759"/>
    <w:rsid w:val="007208F9"/>
    <w:rsid w:val="00720BD4"/>
    <w:rsid w:val="00720F97"/>
    <w:rsid w:val="0072151E"/>
    <w:rsid w:val="007215A9"/>
    <w:rsid w:val="007218A9"/>
    <w:rsid w:val="0072190B"/>
    <w:rsid w:val="00721947"/>
    <w:rsid w:val="00721AC9"/>
    <w:rsid w:val="00721E1D"/>
    <w:rsid w:val="00721EC2"/>
    <w:rsid w:val="00722A7A"/>
    <w:rsid w:val="00722B72"/>
    <w:rsid w:val="00722CBE"/>
    <w:rsid w:val="00722CDF"/>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4D8"/>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5E81"/>
    <w:rsid w:val="007360CF"/>
    <w:rsid w:val="00736130"/>
    <w:rsid w:val="007361A5"/>
    <w:rsid w:val="007361C3"/>
    <w:rsid w:val="0073637C"/>
    <w:rsid w:val="007368ED"/>
    <w:rsid w:val="00736D7B"/>
    <w:rsid w:val="007373F1"/>
    <w:rsid w:val="0073759D"/>
    <w:rsid w:val="007377DA"/>
    <w:rsid w:val="007377ED"/>
    <w:rsid w:val="007379C8"/>
    <w:rsid w:val="00737BBB"/>
    <w:rsid w:val="00737C8E"/>
    <w:rsid w:val="00737F20"/>
    <w:rsid w:val="007400A7"/>
    <w:rsid w:val="007402D6"/>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403"/>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2E"/>
    <w:rsid w:val="007515C8"/>
    <w:rsid w:val="007517D1"/>
    <w:rsid w:val="00751C69"/>
    <w:rsid w:val="00751CF8"/>
    <w:rsid w:val="00751EF4"/>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3E5"/>
    <w:rsid w:val="007544F2"/>
    <w:rsid w:val="0075465D"/>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1EE"/>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68"/>
    <w:rsid w:val="00764E7D"/>
    <w:rsid w:val="00764E9C"/>
    <w:rsid w:val="00764EB8"/>
    <w:rsid w:val="00765098"/>
    <w:rsid w:val="007654B5"/>
    <w:rsid w:val="00765726"/>
    <w:rsid w:val="0076573F"/>
    <w:rsid w:val="0076598E"/>
    <w:rsid w:val="00765D9A"/>
    <w:rsid w:val="00765E95"/>
    <w:rsid w:val="00765EF5"/>
    <w:rsid w:val="00765FDC"/>
    <w:rsid w:val="00766286"/>
    <w:rsid w:val="007664EB"/>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8B6"/>
    <w:rsid w:val="00767EED"/>
    <w:rsid w:val="00770732"/>
    <w:rsid w:val="00770BE7"/>
    <w:rsid w:val="00770CEE"/>
    <w:rsid w:val="00770DE6"/>
    <w:rsid w:val="00771AAB"/>
    <w:rsid w:val="00771CAA"/>
    <w:rsid w:val="00771CFB"/>
    <w:rsid w:val="00771FB5"/>
    <w:rsid w:val="007721AD"/>
    <w:rsid w:val="00772571"/>
    <w:rsid w:val="00772900"/>
    <w:rsid w:val="00772D15"/>
    <w:rsid w:val="00772DC3"/>
    <w:rsid w:val="0077321A"/>
    <w:rsid w:val="0077333B"/>
    <w:rsid w:val="007733C4"/>
    <w:rsid w:val="00773F28"/>
    <w:rsid w:val="007743A1"/>
    <w:rsid w:val="007744EF"/>
    <w:rsid w:val="007750DC"/>
    <w:rsid w:val="00775330"/>
    <w:rsid w:val="007758DC"/>
    <w:rsid w:val="00775BAA"/>
    <w:rsid w:val="00775E93"/>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0FD8"/>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2C8"/>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77"/>
    <w:rsid w:val="00787A55"/>
    <w:rsid w:val="00787CC2"/>
    <w:rsid w:val="00787FE8"/>
    <w:rsid w:val="00787FF1"/>
    <w:rsid w:val="007905F4"/>
    <w:rsid w:val="007906BF"/>
    <w:rsid w:val="00790CD6"/>
    <w:rsid w:val="00790D2F"/>
    <w:rsid w:val="00791548"/>
    <w:rsid w:val="007916D2"/>
    <w:rsid w:val="00791ACE"/>
    <w:rsid w:val="00791ADE"/>
    <w:rsid w:val="00791AFB"/>
    <w:rsid w:val="00791BEA"/>
    <w:rsid w:val="00791C72"/>
    <w:rsid w:val="00791D75"/>
    <w:rsid w:val="007922A9"/>
    <w:rsid w:val="007926B7"/>
    <w:rsid w:val="0079279A"/>
    <w:rsid w:val="00792867"/>
    <w:rsid w:val="00792B57"/>
    <w:rsid w:val="00792BFC"/>
    <w:rsid w:val="00792C8A"/>
    <w:rsid w:val="00792ECC"/>
    <w:rsid w:val="00792ED5"/>
    <w:rsid w:val="00793213"/>
    <w:rsid w:val="00793491"/>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7D"/>
    <w:rsid w:val="00797FCF"/>
    <w:rsid w:val="007A0321"/>
    <w:rsid w:val="007A0506"/>
    <w:rsid w:val="007A0616"/>
    <w:rsid w:val="007A0983"/>
    <w:rsid w:val="007A099A"/>
    <w:rsid w:val="007A0A6E"/>
    <w:rsid w:val="007A0B8C"/>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5C3"/>
    <w:rsid w:val="007A5904"/>
    <w:rsid w:val="007A590F"/>
    <w:rsid w:val="007A5A76"/>
    <w:rsid w:val="007A5DBC"/>
    <w:rsid w:val="007A618D"/>
    <w:rsid w:val="007A6306"/>
    <w:rsid w:val="007A6333"/>
    <w:rsid w:val="007A6477"/>
    <w:rsid w:val="007A6660"/>
    <w:rsid w:val="007A6909"/>
    <w:rsid w:val="007A6DC6"/>
    <w:rsid w:val="007A75A3"/>
    <w:rsid w:val="007A7836"/>
    <w:rsid w:val="007B0253"/>
    <w:rsid w:val="007B0623"/>
    <w:rsid w:val="007B073B"/>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2AC"/>
    <w:rsid w:val="007B3323"/>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5E35"/>
    <w:rsid w:val="007B630D"/>
    <w:rsid w:val="007B6394"/>
    <w:rsid w:val="007B668A"/>
    <w:rsid w:val="007B697F"/>
    <w:rsid w:val="007B6B8A"/>
    <w:rsid w:val="007B70E8"/>
    <w:rsid w:val="007B73AD"/>
    <w:rsid w:val="007B7832"/>
    <w:rsid w:val="007B79EE"/>
    <w:rsid w:val="007B7A3B"/>
    <w:rsid w:val="007B7AC7"/>
    <w:rsid w:val="007C0160"/>
    <w:rsid w:val="007C020C"/>
    <w:rsid w:val="007C0880"/>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29"/>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04"/>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328"/>
    <w:rsid w:val="007D149C"/>
    <w:rsid w:val="007D1558"/>
    <w:rsid w:val="007D15F5"/>
    <w:rsid w:val="007D1836"/>
    <w:rsid w:val="007D1843"/>
    <w:rsid w:val="007D188E"/>
    <w:rsid w:val="007D1B7C"/>
    <w:rsid w:val="007D212C"/>
    <w:rsid w:val="007D214A"/>
    <w:rsid w:val="007D23F9"/>
    <w:rsid w:val="007D2B63"/>
    <w:rsid w:val="007D2CB5"/>
    <w:rsid w:val="007D2D40"/>
    <w:rsid w:val="007D357E"/>
    <w:rsid w:val="007D3889"/>
    <w:rsid w:val="007D39A2"/>
    <w:rsid w:val="007D39D7"/>
    <w:rsid w:val="007D3A6B"/>
    <w:rsid w:val="007D3B9F"/>
    <w:rsid w:val="007D3FC1"/>
    <w:rsid w:val="007D45C4"/>
    <w:rsid w:val="007D4FF2"/>
    <w:rsid w:val="007D50CE"/>
    <w:rsid w:val="007D512C"/>
    <w:rsid w:val="007D523F"/>
    <w:rsid w:val="007D526F"/>
    <w:rsid w:val="007D59F2"/>
    <w:rsid w:val="007D5A24"/>
    <w:rsid w:val="007D5B38"/>
    <w:rsid w:val="007D5E36"/>
    <w:rsid w:val="007D615C"/>
    <w:rsid w:val="007D6310"/>
    <w:rsid w:val="007D647B"/>
    <w:rsid w:val="007D673F"/>
    <w:rsid w:val="007D68F4"/>
    <w:rsid w:val="007D6A87"/>
    <w:rsid w:val="007D6C84"/>
    <w:rsid w:val="007D6CE5"/>
    <w:rsid w:val="007D6EF0"/>
    <w:rsid w:val="007D7042"/>
    <w:rsid w:val="007D7059"/>
    <w:rsid w:val="007D7649"/>
    <w:rsid w:val="007D76C7"/>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2F7"/>
    <w:rsid w:val="007E1479"/>
    <w:rsid w:val="007E152B"/>
    <w:rsid w:val="007E1A3F"/>
    <w:rsid w:val="007E1A55"/>
    <w:rsid w:val="007E1C54"/>
    <w:rsid w:val="007E1CB1"/>
    <w:rsid w:val="007E201B"/>
    <w:rsid w:val="007E205D"/>
    <w:rsid w:val="007E2146"/>
    <w:rsid w:val="007E2395"/>
    <w:rsid w:val="007E2A10"/>
    <w:rsid w:val="007E2A59"/>
    <w:rsid w:val="007E2B1C"/>
    <w:rsid w:val="007E2B64"/>
    <w:rsid w:val="007E2E85"/>
    <w:rsid w:val="007E3288"/>
    <w:rsid w:val="007E3E10"/>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07"/>
    <w:rsid w:val="007E6847"/>
    <w:rsid w:val="007E6EF1"/>
    <w:rsid w:val="007E714F"/>
    <w:rsid w:val="007E73E9"/>
    <w:rsid w:val="007E73ED"/>
    <w:rsid w:val="007E78A8"/>
    <w:rsid w:val="007E7A70"/>
    <w:rsid w:val="007E7B2B"/>
    <w:rsid w:val="007E7CBA"/>
    <w:rsid w:val="007F00BA"/>
    <w:rsid w:val="007F05E0"/>
    <w:rsid w:val="007F0ACD"/>
    <w:rsid w:val="007F0B77"/>
    <w:rsid w:val="007F0CE9"/>
    <w:rsid w:val="007F0D37"/>
    <w:rsid w:val="007F0D61"/>
    <w:rsid w:val="007F0DD3"/>
    <w:rsid w:val="007F1061"/>
    <w:rsid w:val="007F1178"/>
    <w:rsid w:val="007F14FD"/>
    <w:rsid w:val="007F153C"/>
    <w:rsid w:val="007F18C0"/>
    <w:rsid w:val="007F1A69"/>
    <w:rsid w:val="007F1BBC"/>
    <w:rsid w:val="007F22A5"/>
    <w:rsid w:val="007F254F"/>
    <w:rsid w:val="007F2DBB"/>
    <w:rsid w:val="007F2E8D"/>
    <w:rsid w:val="007F2ED4"/>
    <w:rsid w:val="007F2F23"/>
    <w:rsid w:val="007F2F4D"/>
    <w:rsid w:val="007F3028"/>
    <w:rsid w:val="007F3080"/>
    <w:rsid w:val="007F3BF0"/>
    <w:rsid w:val="007F3FB0"/>
    <w:rsid w:val="007F4298"/>
    <w:rsid w:val="007F438F"/>
    <w:rsid w:val="007F43A9"/>
    <w:rsid w:val="007F49D3"/>
    <w:rsid w:val="007F4ACC"/>
    <w:rsid w:val="007F4D96"/>
    <w:rsid w:val="007F50BC"/>
    <w:rsid w:val="007F50EA"/>
    <w:rsid w:val="007F5105"/>
    <w:rsid w:val="007F5608"/>
    <w:rsid w:val="007F5874"/>
    <w:rsid w:val="007F58C1"/>
    <w:rsid w:val="007F5C6B"/>
    <w:rsid w:val="007F5CEE"/>
    <w:rsid w:val="007F5D4A"/>
    <w:rsid w:val="007F6112"/>
    <w:rsid w:val="007F6196"/>
    <w:rsid w:val="007F6200"/>
    <w:rsid w:val="007F63DB"/>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401"/>
    <w:rsid w:val="00800734"/>
    <w:rsid w:val="008007D3"/>
    <w:rsid w:val="00800993"/>
    <w:rsid w:val="00800994"/>
    <w:rsid w:val="00800D5F"/>
    <w:rsid w:val="00800D7A"/>
    <w:rsid w:val="008013B8"/>
    <w:rsid w:val="0080162A"/>
    <w:rsid w:val="0080179D"/>
    <w:rsid w:val="00801838"/>
    <w:rsid w:val="0080187F"/>
    <w:rsid w:val="00801A45"/>
    <w:rsid w:val="00801C93"/>
    <w:rsid w:val="00801FBC"/>
    <w:rsid w:val="0080226E"/>
    <w:rsid w:val="00802410"/>
    <w:rsid w:val="008027BE"/>
    <w:rsid w:val="008028FA"/>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B10"/>
    <w:rsid w:val="00805CB3"/>
    <w:rsid w:val="00806979"/>
    <w:rsid w:val="0080699F"/>
    <w:rsid w:val="00806CD1"/>
    <w:rsid w:val="00806D29"/>
    <w:rsid w:val="00806E8D"/>
    <w:rsid w:val="008074F9"/>
    <w:rsid w:val="00807540"/>
    <w:rsid w:val="00807562"/>
    <w:rsid w:val="008076B5"/>
    <w:rsid w:val="0080770D"/>
    <w:rsid w:val="00807A13"/>
    <w:rsid w:val="00807B4E"/>
    <w:rsid w:val="00807D28"/>
    <w:rsid w:val="00807D5E"/>
    <w:rsid w:val="00807E1B"/>
    <w:rsid w:val="0081012C"/>
    <w:rsid w:val="008101F9"/>
    <w:rsid w:val="008105AC"/>
    <w:rsid w:val="00810C3E"/>
    <w:rsid w:val="00810D23"/>
    <w:rsid w:val="00810DE9"/>
    <w:rsid w:val="00810E35"/>
    <w:rsid w:val="00810EAE"/>
    <w:rsid w:val="00811036"/>
    <w:rsid w:val="008117CD"/>
    <w:rsid w:val="00811954"/>
    <w:rsid w:val="00811A01"/>
    <w:rsid w:val="00811EF6"/>
    <w:rsid w:val="00811FC6"/>
    <w:rsid w:val="008123D5"/>
    <w:rsid w:val="008124AF"/>
    <w:rsid w:val="008124FE"/>
    <w:rsid w:val="008127B0"/>
    <w:rsid w:val="0081304D"/>
    <w:rsid w:val="0081369D"/>
    <w:rsid w:val="00813745"/>
    <w:rsid w:val="0081389D"/>
    <w:rsid w:val="00813A6E"/>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BDE"/>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27C"/>
    <w:rsid w:val="00834512"/>
    <w:rsid w:val="008345C2"/>
    <w:rsid w:val="00834746"/>
    <w:rsid w:val="00834780"/>
    <w:rsid w:val="008349A7"/>
    <w:rsid w:val="008349E7"/>
    <w:rsid w:val="00834A9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B6A"/>
    <w:rsid w:val="00836EBF"/>
    <w:rsid w:val="00836FC2"/>
    <w:rsid w:val="00837034"/>
    <w:rsid w:val="00837068"/>
    <w:rsid w:val="008370C3"/>
    <w:rsid w:val="008374EC"/>
    <w:rsid w:val="0083768C"/>
    <w:rsid w:val="00837722"/>
    <w:rsid w:val="00837BED"/>
    <w:rsid w:val="00837C38"/>
    <w:rsid w:val="00837DF8"/>
    <w:rsid w:val="00837E01"/>
    <w:rsid w:val="008401C3"/>
    <w:rsid w:val="008403BA"/>
    <w:rsid w:val="008404D7"/>
    <w:rsid w:val="00840634"/>
    <w:rsid w:val="00840A68"/>
    <w:rsid w:val="00840A83"/>
    <w:rsid w:val="00840C39"/>
    <w:rsid w:val="00840D46"/>
    <w:rsid w:val="00840FC6"/>
    <w:rsid w:val="0084142B"/>
    <w:rsid w:val="00841573"/>
    <w:rsid w:val="00841636"/>
    <w:rsid w:val="00841739"/>
    <w:rsid w:val="008417AD"/>
    <w:rsid w:val="008419A1"/>
    <w:rsid w:val="00841BE2"/>
    <w:rsid w:val="00841EB3"/>
    <w:rsid w:val="00842061"/>
    <w:rsid w:val="008427B1"/>
    <w:rsid w:val="00842DB7"/>
    <w:rsid w:val="00842E03"/>
    <w:rsid w:val="008432D2"/>
    <w:rsid w:val="008436CC"/>
    <w:rsid w:val="0084387F"/>
    <w:rsid w:val="00843991"/>
    <w:rsid w:val="00843AFD"/>
    <w:rsid w:val="00843C95"/>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504B3"/>
    <w:rsid w:val="0085081C"/>
    <w:rsid w:val="0085126C"/>
    <w:rsid w:val="0085130C"/>
    <w:rsid w:val="0085154E"/>
    <w:rsid w:val="008515A7"/>
    <w:rsid w:val="00851665"/>
    <w:rsid w:val="00851AB6"/>
    <w:rsid w:val="00851B22"/>
    <w:rsid w:val="00851C6C"/>
    <w:rsid w:val="0085202C"/>
    <w:rsid w:val="008521B8"/>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B0"/>
    <w:rsid w:val="0086295B"/>
    <w:rsid w:val="0086295F"/>
    <w:rsid w:val="00862988"/>
    <w:rsid w:val="00862CD6"/>
    <w:rsid w:val="00862E74"/>
    <w:rsid w:val="00863479"/>
    <w:rsid w:val="00863AA0"/>
    <w:rsid w:val="00863C9F"/>
    <w:rsid w:val="00863FEF"/>
    <w:rsid w:val="0086417A"/>
    <w:rsid w:val="0086424A"/>
    <w:rsid w:val="008649F1"/>
    <w:rsid w:val="00864A04"/>
    <w:rsid w:val="00864A9F"/>
    <w:rsid w:val="008650AB"/>
    <w:rsid w:val="008651C4"/>
    <w:rsid w:val="00865696"/>
    <w:rsid w:val="008657E1"/>
    <w:rsid w:val="008659D7"/>
    <w:rsid w:val="00865D4C"/>
    <w:rsid w:val="00865DE1"/>
    <w:rsid w:val="008662A7"/>
    <w:rsid w:val="00866453"/>
    <w:rsid w:val="00866781"/>
    <w:rsid w:val="0086775A"/>
    <w:rsid w:val="00867879"/>
    <w:rsid w:val="00867A12"/>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1CA"/>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A2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736"/>
    <w:rsid w:val="00880B3D"/>
    <w:rsid w:val="00880D84"/>
    <w:rsid w:val="00880DDE"/>
    <w:rsid w:val="00880E9E"/>
    <w:rsid w:val="00880FCC"/>
    <w:rsid w:val="008810DF"/>
    <w:rsid w:val="008810FA"/>
    <w:rsid w:val="00881842"/>
    <w:rsid w:val="00881F28"/>
    <w:rsid w:val="00881F60"/>
    <w:rsid w:val="00882365"/>
    <w:rsid w:val="0088261A"/>
    <w:rsid w:val="008828EC"/>
    <w:rsid w:val="00882BB1"/>
    <w:rsid w:val="00882DF8"/>
    <w:rsid w:val="00882F42"/>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87E"/>
    <w:rsid w:val="00886CB3"/>
    <w:rsid w:val="00887771"/>
    <w:rsid w:val="0089035C"/>
    <w:rsid w:val="008907B2"/>
    <w:rsid w:val="00890A69"/>
    <w:rsid w:val="00890B03"/>
    <w:rsid w:val="00890BCD"/>
    <w:rsid w:val="00890F04"/>
    <w:rsid w:val="00890F2B"/>
    <w:rsid w:val="0089112E"/>
    <w:rsid w:val="008911A2"/>
    <w:rsid w:val="008911F1"/>
    <w:rsid w:val="008916B4"/>
    <w:rsid w:val="008917C3"/>
    <w:rsid w:val="00891F63"/>
    <w:rsid w:val="0089206B"/>
    <w:rsid w:val="008922DC"/>
    <w:rsid w:val="008922DF"/>
    <w:rsid w:val="008923DD"/>
    <w:rsid w:val="00892F5D"/>
    <w:rsid w:val="00893024"/>
    <w:rsid w:val="00893158"/>
    <w:rsid w:val="008932D3"/>
    <w:rsid w:val="00893AC0"/>
    <w:rsid w:val="00893ADC"/>
    <w:rsid w:val="00893B3B"/>
    <w:rsid w:val="00893C44"/>
    <w:rsid w:val="00893E2F"/>
    <w:rsid w:val="00893E96"/>
    <w:rsid w:val="008940FF"/>
    <w:rsid w:val="00894304"/>
    <w:rsid w:val="0089459B"/>
    <w:rsid w:val="00894825"/>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0C2C"/>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79E"/>
    <w:rsid w:val="008A3898"/>
    <w:rsid w:val="008A38F8"/>
    <w:rsid w:val="008A3A64"/>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3C04"/>
    <w:rsid w:val="008B41AC"/>
    <w:rsid w:val="008B41EF"/>
    <w:rsid w:val="008B4230"/>
    <w:rsid w:val="008B42FA"/>
    <w:rsid w:val="008B43A7"/>
    <w:rsid w:val="008B447F"/>
    <w:rsid w:val="008B49DF"/>
    <w:rsid w:val="008B49F6"/>
    <w:rsid w:val="008B4B0D"/>
    <w:rsid w:val="008B4B33"/>
    <w:rsid w:val="008B5577"/>
    <w:rsid w:val="008B5F91"/>
    <w:rsid w:val="008B60E9"/>
    <w:rsid w:val="008B60ED"/>
    <w:rsid w:val="008B624E"/>
    <w:rsid w:val="008B681E"/>
    <w:rsid w:val="008B68F3"/>
    <w:rsid w:val="008B6D6B"/>
    <w:rsid w:val="008B6E5C"/>
    <w:rsid w:val="008B6FCF"/>
    <w:rsid w:val="008B757A"/>
    <w:rsid w:val="008B766A"/>
    <w:rsid w:val="008B7A0E"/>
    <w:rsid w:val="008C0044"/>
    <w:rsid w:val="008C0563"/>
    <w:rsid w:val="008C087C"/>
    <w:rsid w:val="008C0E3C"/>
    <w:rsid w:val="008C12AB"/>
    <w:rsid w:val="008C13C3"/>
    <w:rsid w:val="008C1762"/>
    <w:rsid w:val="008C1C0B"/>
    <w:rsid w:val="008C1F41"/>
    <w:rsid w:val="008C1FE8"/>
    <w:rsid w:val="008C21FC"/>
    <w:rsid w:val="008C2219"/>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E6C"/>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2E7"/>
    <w:rsid w:val="008C64CA"/>
    <w:rsid w:val="008C6C7A"/>
    <w:rsid w:val="008C6CE1"/>
    <w:rsid w:val="008C6F4F"/>
    <w:rsid w:val="008C6FDD"/>
    <w:rsid w:val="008C730B"/>
    <w:rsid w:val="008C745A"/>
    <w:rsid w:val="008C74CC"/>
    <w:rsid w:val="008C7905"/>
    <w:rsid w:val="008C7C64"/>
    <w:rsid w:val="008C7D94"/>
    <w:rsid w:val="008C7F77"/>
    <w:rsid w:val="008D0121"/>
    <w:rsid w:val="008D02CB"/>
    <w:rsid w:val="008D02DE"/>
    <w:rsid w:val="008D0459"/>
    <w:rsid w:val="008D0586"/>
    <w:rsid w:val="008D05D2"/>
    <w:rsid w:val="008D0E89"/>
    <w:rsid w:val="008D1138"/>
    <w:rsid w:val="008D13DC"/>
    <w:rsid w:val="008D149D"/>
    <w:rsid w:val="008D1635"/>
    <w:rsid w:val="008D1BA2"/>
    <w:rsid w:val="008D1CB4"/>
    <w:rsid w:val="008D1E23"/>
    <w:rsid w:val="008D21AB"/>
    <w:rsid w:val="008D233B"/>
    <w:rsid w:val="008D2461"/>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0EC"/>
    <w:rsid w:val="008D6317"/>
    <w:rsid w:val="008D63A7"/>
    <w:rsid w:val="008D654A"/>
    <w:rsid w:val="008D6733"/>
    <w:rsid w:val="008D67E0"/>
    <w:rsid w:val="008D690B"/>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4"/>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1217"/>
    <w:rsid w:val="008E145E"/>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3D4"/>
    <w:rsid w:val="008E6788"/>
    <w:rsid w:val="008E6B9F"/>
    <w:rsid w:val="008E78BE"/>
    <w:rsid w:val="008E7DB3"/>
    <w:rsid w:val="008F01AB"/>
    <w:rsid w:val="008F0454"/>
    <w:rsid w:val="008F0460"/>
    <w:rsid w:val="008F0812"/>
    <w:rsid w:val="008F0B1F"/>
    <w:rsid w:val="008F0C10"/>
    <w:rsid w:val="008F0D27"/>
    <w:rsid w:val="008F1059"/>
    <w:rsid w:val="008F10CB"/>
    <w:rsid w:val="008F11F2"/>
    <w:rsid w:val="008F1264"/>
    <w:rsid w:val="008F1CF8"/>
    <w:rsid w:val="008F2201"/>
    <w:rsid w:val="008F2595"/>
    <w:rsid w:val="008F2694"/>
    <w:rsid w:val="008F2890"/>
    <w:rsid w:val="008F2B4B"/>
    <w:rsid w:val="008F3601"/>
    <w:rsid w:val="008F3798"/>
    <w:rsid w:val="008F3B94"/>
    <w:rsid w:val="008F3D2D"/>
    <w:rsid w:val="008F3D7C"/>
    <w:rsid w:val="008F3DC9"/>
    <w:rsid w:val="008F3F02"/>
    <w:rsid w:val="008F4107"/>
    <w:rsid w:val="008F4240"/>
    <w:rsid w:val="008F45CD"/>
    <w:rsid w:val="008F473A"/>
    <w:rsid w:val="008F48AD"/>
    <w:rsid w:val="008F4BFE"/>
    <w:rsid w:val="008F4C66"/>
    <w:rsid w:val="008F4E3F"/>
    <w:rsid w:val="008F505D"/>
    <w:rsid w:val="008F5184"/>
    <w:rsid w:val="008F51AC"/>
    <w:rsid w:val="008F52F0"/>
    <w:rsid w:val="008F558E"/>
    <w:rsid w:val="008F564F"/>
    <w:rsid w:val="008F595E"/>
    <w:rsid w:val="008F5BCF"/>
    <w:rsid w:val="008F6188"/>
    <w:rsid w:val="008F61EB"/>
    <w:rsid w:val="008F6649"/>
    <w:rsid w:val="008F67E4"/>
    <w:rsid w:val="008F6AE1"/>
    <w:rsid w:val="008F6CD1"/>
    <w:rsid w:val="008F754C"/>
    <w:rsid w:val="008F7B94"/>
    <w:rsid w:val="008F7BD6"/>
    <w:rsid w:val="008F7CEF"/>
    <w:rsid w:val="008F7E34"/>
    <w:rsid w:val="008F7F61"/>
    <w:rsid w:val="0090009E"/>
    <w:rsid w:val="009000FD"/>
    <w:rsid w:val="00900434"/>
    <w:rsid w:val="00900688"/>
    <w:rsid w:val="009007EA"/>
    <w:rsid w:val="00900A0A"/>
    <w:rsid w:val="00900DDE"/>
    <w:rsid w:val="00900DF1"/>
    <w:rsid w:val="009010AF"/>
    <w:rsid w:val="009010F7"/>
    <w:rsid w:val="00901425"/>
    <w:rsid w:val="00901845"/>
    <w:rsid w:val="00901C3B"/>
    <w:rsid w:val="00901EEA"/>
    <w:rsid w:val="009020D2"/>
    <w:rsid w:val="009021DE"/>
    <w:rsid w:val="009022BC"/>
    <w:rsid w:val="0090255A"/>
    <w:rsid w:val="00902734"/>
    <w:rsid w:val="0090291D"/>
    <w:rsid w:val="00902997"/>
    <w:rsid w:val="00902A2C"/>
    <w:rsid w:val="00902AA6"/>
    <w:rsid w:val="00902C01"/>
    <w:rsid w:val="00902F77"/>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816"/>
    <w:rsid w:val="009058DE"/>
    <w:rsid w:val="00905A06"/>
    <w:rsid w:val="00905C25"/>
    <w:rsid w:val="00905E4A"/>
    <w:rsid w:val="00906000"/>
    <w:rsid w:val="00906100"/>
    <w:rsid w:val="009064CA"/>
    <w:rsid w:val="009067B8"/>
    <w:rsid w:val="00906C4B"/>
    <w:rsid w:val="00906EED"/>
    <w:rsid w:val="00907071"/>
    <w:rsid w:val="0090715C"/>
    <w:rsid w:val="00907409"/>
    <w:rsid w:val="00907549"/>
    <w:rsid w:val="00907AB4"/>
    <w:rsid w:val="00907EFD"/>
    <w:rsid w:val="00907FB3"/>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54F"/>
    <w:rsid w:val="00912611"/>
    <w:rsid w:val="00912EA1"/>
    <w:rsid w:val="0091350E"/>
    <w:rsid w:val="00913F4C"/>
    <w:rsid w:val="0091404B"/>
    <w:rsid w:val="0091423A"/>
    <w:rsid w:val="009142B4"/>
    <w:rsid w:val="00914404"/>
    <w:rsid w:val="00914923"/>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F9F"/>
    <w:rsid w:val="0092010D"/>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2945"/>
    <w:rsid w:val="00922D50"/>
    <w:rsid w:val="00923151"/>
    <w:rsid w:val="009232C8"/>
    <w:rsid w:val="00923391"/>
    <w:rsid w:val="009237D7"/>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6F59"/>
    <w:rsid w:val="00927211"/>
    <w:rsid w:val="0092746B"/>
    <w:rsid w:val="00927670"/>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739"/>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A"/>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938"/>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2F6"/>
    <w:rsid w:val="0095734D"/>
    <w:rsid w:val="00957487"/>
    <w:rsid w:val="0095754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3F"/>
    <w:rsid w:val="009662CB"/>
    <w:rsid w:val="009668B7"/>
    <w:rsid w:val="0096691D"/>
    <w:rsid w:val="00966C05"/>
    <w:rsid w:val="00966EC4"/>
    <w:rsid w:val="009673A3"/>
    <w:rsid w:val="009674F9"/>
    <w:rsid w:val="0096766C"/>
    <w:rsid w:val="00967851"/>
    <w:rsid w:val="009679AA"/>
    <w:rsid w:val="00967D2D"/>
    <w:rsid w:val="00967EBF"/>
    <w:rsid w:val="0097020F"/>
    <w:rsid w:val="00970292"/>
    <w:rsid w:val="00970496"/>
    <w:rsid w:val="00970DBD"/>
    <w:rsid w:val="00970F7A"/>
    <w:rsid w:val="00970FE3"/>
    <w:rsid w:val="009710D6"/>
    <w:rsid w:val="00971190"/>
    <w:rsid w:val="0097123C"/>
    <w:rsid w:val="00971EC5"/>
    <w:rsid w:val="00971F6B"/>
    <w:rsid w:val="00971FCC"/>
    <w:rsid w:val="00972035"/>
    <w:rsid w:val="009720F3"/>
    <w:rsid w:val="009726A3"/>
    <w:rsid w:val="0097298A"/>
    <w:rsid w:val="00972A0B"/>
    <w:rsid w:val="00972BB7"/>
    <w:rsid w:val="00972C06"/>
    <w:rsid w:val="00972C28"/>
    <w:rsid w:val="00972F4C"/>
    <w:rsid w:val="00972FEB"/>
    <w:rsid w:val="00973257"/>
    <w:rsid w:val="0097383E"/>
    <w:rsid w:val="009738E5"/>
    <w:rsid w:val="009739F2"/>
    <w:rsid w:val="009739F8"/>
    <w:rsid w:val="00973C78"/>
    <w:rsid w:val="00973DA5"/>
    <w:rsid w:val="00973F29"/>
    <w:rsid w:val="00973F3E"/>
    <w:rsid w:val="00974182"/>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809"/>
    <w:rsid w:val="00985CA4"/>
    <w:rsid w:val="00985F87"/>
    <w:rsid w:val="00986259"/>
    <w:rsid w:val="00986700"/>
    <w:rsid w:val="00986956"/>
    <w:rsid w:val="00986FE7"/>
    <w:rsid w:val="009874F6"/>
    <w:rsid w:val="009876A0"/>
    <w:rsid w:val="00987818"/>
    <w:rsid w:val="00987968"/>
    <w:rsid w:val="009879B5"/>
    <w:rsid w:val="009879F4"/>
    <w:rsid w:val="00987FE4"/>
    <w:rsid w:val="009905F4"/>
    <w:rsid w:val="009908F2"/>
    <w:rsid w:val="00991146"/>
    <w:rsid w:val="009915AF"/>
    <w:rsid w:val="009917F3"/>
    <w:rsid w:val="009917FB"/>
    <w:rsid w:val="0099189E"/>
    <w:rsid w:val="00991F39"/>
    <w:rsid w:val="00992249"/>
    <w:rsid w:val="00992294"/>
    <w:rsid w:val="00992624"/>
    <w:rsid w:val="00992688"/>
    <w:rsid w:val="009926B8"/>
    <w:rsid w:val="009926B9"/>
    <w:rsid w:val="009927C4"/>
    <w:rsid w:val="009928CE"/>
    <w:rsid w:val="00992A3F"/>
    <w:rsid w:val="00992A91"/>
    <w:rsid w:val="00992CBF"/>
    <w:rsid w:val="009930C0"/>
    <w:rsid w:val="0099324C"/>
    <w:rsid w:val="009932E1"/>
    <w:rsid w:val="009934A2"/>
    <w:rsid w:val="00993627"/>
    <w:rsid w:val="00993658"/>
    <w:rsid w:val="0099367D"/>
    <w:rsid w:val="009936F0"/>
    <w:rsid w:val="009937CD"/>
    <w:rsid w:val="00993DA5"/>
    <w:rsid w:val="00993DAC"/>
    <w:rsid w:val="00993ECF"/>
    <w:rsid w:val="00994DAA"/>
    <w:rsid w:val="00995360"/>
    <w:rsid w:val="00995379"/>
    <w:rsid w:val="009954AD"/>
    <w:rsid w:val="00995E7D"/>
    <w:rsid w:val="00995EC5"/>
    <w:rsid w:val="00996126"/>
    <w:rsid w:val="00996293"/>
    <w:rsid w:val="00996546"/>
    <w:rsid w:val="009965D4"/>
    <w:rsid w:val="009967C5"/>
    <w:rsid w:val="009969BB"/>
    <w:rsid w:val="00996A8B"/>
    <w:rsid w:val="00996CD1"/>
    <w:rsid w:val="00996CD4"/>
    <w:rsid w:val="0099713E"/>
    <w:rsid w:val="0099731A"/>
    <w:rsid w:val="009979D6"/>
    <w:rsid w:val="00997B54"/>
    <w:rsid w:val="00997B8D"/>
    <w:rsid w:val="00997CA3"/>
    <w:rsid w:val="00997CFC"/>
    <w:rsid w:val="00997EFF"/>
    <w:rsid w:val="00997FB7"/>
    <w:rsid w:val="009A0212"/>
    <w:rsid w:val="009A031F"/>
    <w:rsid w:val="009A041C"/>
    <w:rsid w:val="009A0707"/>
    <w:rsid w:val="009A0962"/>
    <w:rsid w:val="009A10D9"/>
    <w:rsid w:val="009A1723"/>
    <w:rsid w:val="009A175B"/>
    <w:rsid w:val="009A1906"/>
    <w:rsid w:val="009A1A5C"/>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54B"/>
    <w:rsid w:val="009A56A1"/>
    <w:rsid w:val="009A5B00"/>
    <w:rsid w:val="009A5BF5"/>
    <w:rsid w:val="009A6127"/>
    <w:rsid w:val="009A637B"/>
    <w:rsid w:val="009A6456"/>
    <w:rsid w:val="009A6BAA"/>
    <w:rsid w:val="009A6C74"/>
    <w:rsid w:val="009A6D91"/>
    <w:rsid w:val="009A7154"/>
    <w:rsid w:val="009A7159"/>
    <w:rsid w:val="009A75E9"/>
    <w:rsid w:val="009A78D1"/>
    <w:rsid w:val="009B003C"/>
    <w:rsid w:val="009B0097"/>
    <w:rsid w:val="009B0264"/>
    <w:rsid w:val="009B0A7D"/>
    <w:rsid w:val="009B0CB8"/>
    <w:rsid w:val="009B0D82"/>
    <w:rsid w:val="009B10C1"/>
    <w:rsid w:val="009B10DA"/>
    <w:rsid w:val="009B1130"/>
    <w:rsid w:val="009B1153"/>
    <w:rsid w:val="009B1168"/>
    <w:rsid w:val="009B1741"/>
    <w:rsid w:val="009B1B92"/>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976"/>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9EC"/>
    <w:rsid w:val="009C2CDB"/>
    <w:rsid w:val="009C3413"/>
    <w:rsid w:val="009C3535"/>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6F64"/>
    <w:rsid w:val="009C7147"/>
    <w:rsid w:val="009C71F0"/>
    <w:rsid w:val="009C778E"/>
    <w:rsid w:val="009C78E8"/>
    <w:rsid w:val="009C7F47"/>
    <w:rsid w:val="009D0361"/>
    <w:rsid w:val="009D0720"/>
    <w:rsid w:val="009D079F"/>
    <w:rsid w:val="009D081F"/>
    <w:rsid w:val="009D0854"/>
    <w:rsid w:val="009D0897"/>
    <w:rsid w:val="009D090F"/>
    <w:rsid w:val="009D09ED"/>
    <w:rsid w:val="009D11CC"/>
    <w:rsid w:val="009D16AF"/>
    <w:rsid w:val="009D1CCC"/>
    <w:rsid w:val="009D20A6"/>
    <w:rsid w:val="009D2118"/>
    <w:rsid w:val="009D215B"/>
    <w:rsid w:val="009D22EA"/>
    <w:rsid w:val="009D239F"/>
    <w:rsid w:val="009D28D1"/>
    <w:rsid w:val="009D2931"/>
    <w:rsid w:val="009D29E2"/>
    <w:rsid w:val="009D2A33"/>
    <w:rsid w:val="009D2A3E"/>
    <w:rsid w:val="009D2B17"/>
    <w:rsid w:val="009D2C43"/>
    <w:rsid w:val="009D2C49"/>
    <w:rsid w:val="009D2E2C"/>
    <w:rsid w:val="009D312F"/>
    <w:rsid w:val="009D314D"/>
    <w:rsid w:val="009D3488"/>
    <w:rsid w:val="009D38E5"/>
    <w:rsid w:val="009D3ACA"/>
    <w:rsid w:val="009D3B36"/>
    <w:rsid w:val="009D3C41"/>
    <w:rsid w:val="009D3CC0"/>
    <w:rsid w:val="009D3D45"/>
    <w:rsid w:val="009D3FF0"/>
    <w:rsid w:val="009D40E0"/>
    <w:rsid w:val="009D422C"/>
    <w:rsid w:val="009D4303"/>
    <w:rsid w:val="009D4568"/>
    <w:rsid w:val="009D45AF"/>
    <w:rsid w:val="009D466A"/>
    <w:rsid w:val="009D478C"/>
    <w:rsid w:val="009D49A4"/>
    <w:rsid w:val="009D4A5D"/>
    <w:rsid w:val="009D4A8E"/>
    <w:rsid w:val="009D4D40"/>
    <w:rsid w:val="009D4DA3"/>
    <w:rsid w:val="009D4F78"/>
    <w:rsid w:val="009D608A"/>
    <w:rsid w:val="009D610C"/>
    <w:rsid w:val="009D62E7"/>
    <w:rsid w:val="009D69DA"/>
    <w:rsid w:val="009D6A30"/>
    <w:rsid w:val="009D6D32"/>
    <w:rsid w:val="009D7207"/>
    <w:rsid w:val="009D734F"/>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090"/>
    <w:rsid w:val="009E3235"/>
    <w:rsid w:val="009E3369"/>
    <w:rsid w:val="009E35F6"/>
    <w:rsid w:val="009E3790"/>
    <w:rsid w:val="009E38B9"/>
    <w:rsid w:val="009E3BEC"/>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AF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7AD"/>
    <w:rsid w:val="009F2E7E"/>
    <w:rsid w:val="009F322D"/>
    <w:rsid w:val="009F32D6"/>
    <w:rsid w:val="009F3363"/>
    <w:rsid w:val="009F33D5"/>
    <w:rsid w:val="009F361D"/>
    <w:rsid w:val="009F36B8"/>
    <w:rsid w:val="009F39F6"/>
    <w:rsid w:val="009F3A00"/>
    <w:rsid w:val="009F3A42"/>
    <w:rsid w:val="009F3A4B"/>
    <w:rsid w:val="009F41E1"/>
    <w:rsid w:val="009F4375"/>
    <w:rsid w:val="009F45E8"/>
    <w:rsid w:val="009F4652"/>
    <w:rsid w:val="009F4834"/>
    <w:rsid w:val="009F4CDB"/>
    <w:rsid w:val="009F4F05"/>
    <w:rsid w:val="009F548A"/>
    <w:rsid w:val="009F5606"/>
    <w:rsid w:val="009F5999"/>
    <w:rsid w:val="009F59E4"/>
    <w:rsid w:val="009F5A97"/>
    <w:rsid w:val="009F5B8F"/>
    <w:rsid w:val="009F5CA4"/>
    <w:rsid w:val="009F5D29"/>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7D3"/>
    <w:rsid w:val="00A009FB"/>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DC6"/>
    <w:rsid w:val="00A12EE8"/>
    <w:rsid w:val="00A12FA1"/>
    <w:rsid w:val="00A131A4"/>
    <w:rsid w:val="00A1342F"/>
    <w:rsid w:val="00A13511"/>
    <w:rsid w:val="00A1365A"/>
    <w:rsid w:val="00A13715"/>
    <w:rsid w:val="00A13CF1"/>
    <w:rsid w:val="00A13F38"/>
    <w:rsid w:val="00A145D0"/>
    <w:rsid w:val="00A14743"/>
    <w:rsid w:val="00A148B4"/>
    <w:rsid w:val="00A149A8"/>
    <w:rsid w:val="00A14B5D"/>
    <w:rsid w:val="00A152DD"/>
    <w:rsid w:val="00A15459"/>
    <w:rsid w:val="00A155CA"/>
    <w:rsid w:val="00A1562B"/>
    <w:rsid w:val="00A1562F"/>
    <w:rsid w:val="00A15766"/>
    <w:rsid w:val="00A157EC"/>
    <w:rsid w:val="00A15DBB"/>
    <w:rsid w:val="00A15F0D"/>
    <w:rsid w:val="00A15F14"/>
    <w:rsid w:val="00A16133"/>
    <w:rsid w:val="00A16150"/>
    <w:rsid w:val="00A1630A"/>
    <w:rsid w:val="00A1630C"/>
    <w:rsid w:val="00A1637F"/>
    <w:rsid w:val="00A164E9"/>
    <w:rsid w:val="00A1651D"/>
    <w:rsid w:val="00A16564"/>
    <w:rsid w:val="00A16A02"/>
    <w:rsid w:val="00A16B6C"/>
    <w:rsid w:val="00A16CE1"/>
    <w:rsid w:val="00A16ED8"/>
    <w:rsid w:val="00A17268"/>
    <w:rsid w:val="00A17345"/>
    <w:rsid w:val="00A1751C"/>
    <w:rsid w:val="00A1788B"/>
    <w:rsid w:val="00A1789B"/>
    <w:rsid w:val="00A17B7C"/>
    <w:rsid w:val="00A17D0A"/>
    <w:rsid w:val="00A17E3F"/>
    <w:rsid w:val="00A17FC0"/>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3459"/>
    <w:rsid w:val="00A2349B"/>
    <w:rsid w:val="00A235C7"/>
    <w:rsid w:val="00A2361D"/>
    <w:rsid w:val="00A23730"/>
    <w:rsid w:val="00A23921"/>
    <w:rsid w:val="00A2394B"/>
    <w:rsid w:val="00A23AB0"/>
    <w:rsid w:val="00A23BB6"/>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D60"/>
    <w:rsid w:val="00A26EE0"/>
    <w:rsid w:val="00A271A7"/>
    <w:rsid w:val="00A2769C"/>
    <w:rsid w:val="00A27BFB"/>
    <w:rsid w:val="00A302B3"/>
    <w:rsid w:val="00A3030C"/>
    <w:rsid w:val="00A3072C"/>
    <w:rsid w:val="00A30815"/>
    <w:rsid w:val="00A30837"/>
    <w:rsid w:val="00A30BAE"/>
    <w:rsid w:val="00A30C69"/>
    <w:rsid w:val="00A30CE4"/>
    <w:rsid w:val="00A30DF3"/>
    <w:rsid w:val="00A311D9"/>
    <w:rsid w:val="00A313D0"/>
    <w:rsid w:val="00A314A9"/>
    <w:rsid w:val="00A31591"/>
    <w:rsid w:val="00A315B8"/>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753"/>
    <w:rsid w:val="00A33C3D"/>
    <w:rsid w:val="00A33C9E"/>
    <w:rsid w:val="00A33E01"/>
    <w:rsid w:val="00A340A1"/>
    <w:rsid w:val="00A3439D"/>
    <w:rsid w:val="00A34788"/>
    <w:rsid w:val="00A34AB0"/>
    <w:rsid w:val="00A34C1C"/>
    <w:rsid w:val="00A34D1D"/>
    <w:rsid w:val="00A34F2A"/>
    <w:rsid w:val="00A35018"/>
    <w:rsid w:val="00A352E3"/>
    <w:rsid w:val="00A353C4"/>
    <w:rsid w:val="00A35735"/>
    <w:rsid w:val="00A35A0B"/>
    <w:rsid w:val="00A35B32"/>
    <w:rsid w:val="00A35DD7"/>
    <w:rsid w:val="00A362A4"/>
    <w:rsid w:val="00A362CB"/>
    <w:rsid w:val="00A36694"/>
    <w:rsid w:val="00A36943"/>
    <w:rsid w:val="00A36A6F"/>
    <w:rsid w:val="00A36AD0"/>
    <w:rsid w:val="00A36EE6"/>
    <w:rsid w:val="00A373DE"/>
    <w:rsid w:val="00A3747D"/>
    <w:rsid w:val="00A37A20"/>
    <w:rsid w:val="00A37A2A"/>
    <w:rsid w:val="00A37A59"/>
    <w:rsid w:val="00A37B12"/>
    <w:rsid w:val="00A37E00"/>
    <w:rsid w:val="00A40531"/>
    <w:rsid w:val="00A40889"/>
    <w:rsid w:val="00A40A2D"/>
    <w:rsid w:val="00A41009"/>
    <w:rsid w:val="00A4102E"/>
    <w:rsid w:val="00A41179"/>
    <w:rsid w:val="00A4165C"/>
    <w:rsid w:val="00A41772"/>
    <w:rsid w:val="00A41B97"/>
    <w:rsid w:val="00A41C3C"/>
    <w:rsid w:val="00A41CA6"/>
    <w:rsid w:val="00A42659"/>
    <w:rsid w:val="00A42721"/>
    <w:rsid w:val="00A42897"/>
    <w:rsid w:val="00A42937"/>
    <w:rsid w:val="00A429DE"/>
    <w:rsid w:val="00A42B2B"/>
    <w:rsid w:val="00A42D52"/>
    <w:rsid w:val="00A4339C"/>
    <w:rsid w:val="00A43631"/>
    <w:rsid w:val="00A43995"/>
    <w:rsid w:val="00A439DE"/>
    <w:rsid w:val="00A43C59"/>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09E"/>
    <w:rsid w:val="00A511FB"/>
    <w:rsid w:val="00A514EB"/>
    <w:rsid w:val="00A51A45"/>
    <w:rsid w:val="00A51FB2"/>
    <w:rsid w:val="00A52065"/>
    <w:rsid w:val="00A520D0"/>
    <w:rsid w:val="00A521E0"/>
    <w:rsid w:val="00A5225A"/>
    <w:rsid w:val="00A52A6D"/>
    <w:rsid w:val="00A52C29"/>
    <w:rsid w:val="00A52D1E"/>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44E"/>
    <w:rsid w:val="00A62690"/>
    <w:rsid w:val="00A62953"/>
    <w:rsid w:val="00A62961"/>
    <w:rsid w:val="00A62AD2"/>
    <w:rsid w:val="00A62D25"/>
    <w:rsid w:val="00A630F5"/>
    <w:rsid w:val="00A63286"/>
    <w:rsid w:val="00A6331D"/>
    <w:rsid w:val="00A63422"/>
    <w:rsid w:val="00A635AE"/>
    <w:rsid w:val="00A63702"/>
    <w:rsid w:val="00A637ED"/>
    <w:rsid w:val="00A63872"/>
    <w:rsid w:val="00A63A37"/>
    <w:rsid w:val="00A63A89"/>
    <w:rsid w:val="00A63C5E"/>
    <w:rsid w:val="00A63F44"/>
    <w:rsid w:val="00A64196"/>
    <w:rsid w:val="00A64934"/>
    <w:rsid w:val="00A64BC7"/>
    <w:rsid w:val="00A64E30"/>
    <w:rsid w:val="00A64EB1"/>
    <w:rsid w:val="00A64F4D"/>
    <w:rsid w:val="00A6533F"/>
    <w:rsid w:val="00A65354"/>
    <w:rsid w:val="00A6551E"/>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084"/>
    <w:rsid w:val="00A70270"/>
    <w:rsid w:val="00A70725"/>
    <w:rsid w:val="00A707FE"/>
    <w:rsid w:val="00A70A35"/>
    <w:rsid w:val="00A70AF7"/>
    <w:rsid w:val="00A70C0A"/>
    <w:rsid w:val="00A70C9B"/>
    <w:rsid w:val="00A70FDF"/>
    <w:rsid w:val="00A7141F"/>
    <w:rsid w:val="00A7166D"/>
    <w:rsid w:val="00A71822"/>
    <w:rsid w:val="00A71D6B"/>
    <w:rsid w:val="00A7222B"/>
    <w:rsid w:val="00A72415"/>
    <w:rsid w:val="00A72F79"/>
    <w:rsid w:val="00A72FB2"/>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46"/>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098"/>
    <w:rsid w:val="00A831F0"/>
    <w:rsid w:val="00A834EC"/>
    <w:rsid w:val="00A83597"/>
    <w:rsid w:val="00A835D2"/>
    <w:rsid w:val="00A83BF1"/>
    <w:rsid w:val="00A83C06"/>
    <w:rsid w:val="00A83D3C"/>
    <w:rsid w:val="00A83EB2"/>
    <w:rsid w:val="00A83F96"/>
    <w:rsid w:val="00A8409E"/>
    <w:rsid w:val="00A84298"/>
    <w:rsid w:val="00A8452F"/>
    <w:rsid w:val="00A84C90"/>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51E"/>
    <w:rsid w:val="00A87C98"/>
    <w:rsid w:val="00A9004B"/>
    <w:rsid w:val="00A90279"/>
    <w:rsid w:val="00A905F1"/>
    <w:rsid w:val="00A90750"/>
    <w:rsid w:val="00A907DB"/>
    <w:rsid w:val="00A90E27"/>
    <w:rsid w:val="00A90FDA"/>
    <w:rsid w:val="00A91218"/>
    <w:rsid w:val="00A91270"/>
    <w:rsid w:val="00A91342"/>
    <w:rsid w:val="00A91469"/>
    <w:rsid w:val="00A914EE"/>
    <w:rsid w:val="00A9164F"/>
    <w:rsid w:val="00A916D9"/>
    <w:rsid w:val="00A918F6"/>
    <w:rsid w:val="00A91BAB"/>
    <w:rsid w:val="00A91BC7"/>
    <w:rsid w:val="00A91D3C"/>
    <w:rsid w:val="00A91F3E"/>
    <w:rsid w:val="00A924F7"/>
    <w:rsid w:val="00A92F15"/>
    <w:rsid w:val="00A930F9"/>
    <w:rsid w:val="00A934FE"/>
    <w:rsid w:val="00A93715"/>
    <w:rsid w:val="00A9399B"/>
    <w:rsid w:val="00A939D3"/>
    <w:rsid w:val="00A93B4D"/>
    <w:rsid w:val="00A93BDA"/>
    <w:rsid w:val="00A93E41"/>
    <w:rsid w:val="00A93E56"/>
    <w:rsid w:val="00A93FDF"/>
    <w:rsid w:val="00A94187"/>
    <w:rsid w:val="00A943D6"/>
    <w:rsid w:val="00A94521"/>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159"/>
    <w:rsid w:val="00A9654F"/>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ABD"/>
    <w:rsid w:val="00AA7C4F"/>
    <w:rsid w:val="00AB001C"/>
    <w:rsid w:val="00AB00CD"/>
    <w:rsid w:val="00AB02C8"/>
    <w:rsid w:val="00AB0476"/>
    <w:rsid w:val="00AB06B8"/>
    <w:rsid w:val="00AB0987"/>
    <w:rsid w:val="00AB0ADE"/>
    <w:rsid w:val="00AB0CA0"/>
    <w:rsid w:val="00AB0E85"/>
    <w:rsid w:val="00AB102D"/>
    <w:rsid w:val="00AB18DF"/>
    <w:rsid w:val="00AB1A33"/>
    <w:rsid w:val="00AB1B3E"/>
    <w:rsid w:val="00AB1C99"/>
    <w:rsid w:val="00AB2857"/>
    <w:rsid w:val="00AB2A53"/>
    <w:rsid w:val="00AB2DA9"/>
    <w:rsid w:val="00AB3299"/>
    <w:rsid w:val="00AB329D"/>
    <w:rsid w:val="00AB3418"/>
    <w:rsid w:val="00AB3491"/>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48"/>
    <w:rsid w:val="00AB55B2"/>
    <w:rsid w:val="00AB57AD"/>
    <w:rsid w:val="00AB583A"/>
    <w:rsid w:val="00AB5BDE"/>
    <w:rsid w:val="00AB608B"/>
    <w:rsid w:val="00AB642C"/>
    <w:rsid w:val="00AB6578"/>
    <w:rsid w:val="00AB69A5"/>
    <w:rsid w:val="00AB6B31"/>
    <w:rsid w:val="00AB6CC0"/>
    <w:rsid w:val="00AB6D62"/>
    <w:rsid w:val="00AB6E20"/>
    <w:rsid w:val="00AB7134"/>
    <w:rsid w:val="00AB76D5"/>
    <w:rsid w:val="00AB7787"/>
    <w:rsid w:val="00AB78AC"/>
    <w:rsid w:val="00AB78B0"/>
    <w:rsid w:val="00AB7E40"/>
    <w:rsid w:val="00AC0464"/>
    <w:rsid w:val="00AC0732"/>
    <w:rsid w:val="00AC0CB3"/>
    <w:rsid w:val="00AC1191"/>
    <w:rsid w:val="00AC1281"/>
    <w:rsid w:val="00AC1A8C"/>
    <w:rsid w:val="00AC21CD"/>
    <w:rsid w:val="00AC21F8"/>
    <w:rsid w:val="00AC262F"/>
    <w:rsid w:val="00AC26FE"/>
    <w:rsid w:val="00AC2C69"/>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C43"/>
    <w:rsid w:val="00AC6D0A"/>
    <w:rsid w:val="00AC6F7C"/>
    <w:rsid w:val="00AC7142"/>
    <w:rsid w:val="00AC731E"/>
    <w:rsid w:val="00AC7B8E"/>
    <w:rsid w:val="00AC7E94"/>
    <w:rsid w:val="00AC7F62"/>
    <w:rsid w:val="00AD00BC"/>
    <w:rsid w:val="00AD0280"/>
    <w:rsid w:val="00AD06CA"/>
    <w:rsid w:val="00AD0A67"/>
    <w:rsid w:val="00AD0A76"/>
    <w:rsid w:val="00AD0ED1"/>
    <w:rsid w:val="00AD0FF9"/>
    <w:rsid w:val="00AD12BD"/>
    <w:rsid w:val="00AD163D"/>
    <w:rsid w:val="00AD1D07"/>
    <w:rsid w:val="00AD1DFE"/>
    <w:rsid w:val="00AD1F06"/>
    <w:rsid w:val="00AD2116"/>
    <w:rsid w:val="00AD2264"/>
    <w:rsid w:val="00AD2507"/>
    <w:rsid w:val="00AD284F"/>
    <w:rsid w:val="00AD28FD"/>
    <w:rsid w:val="00AD29FA"/>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BAB"/>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DBD"/>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9A1"/>
    <w:rsid w:val="00AE3CE1"/>
    <w:rsid w:val="00AE4318"/>
    <w:rsid w:val="00AE4557"/>
    <w:rsid w:val="00AE4A1F"/>
    <w:rsid w:val="00AE4B5C"/>
    <w:rsid w:val="00AE4C51"/>
    <w:rsid w:val="00AE4C55"/>
    <w:rsid w:val="00AE4F01"/>
    <w:rsid w:val="00AE5323"/>
    <w:rsid w:val="00AE542E"/>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0DD"/>
    <w:rsid w:val="00AF5178"/>
    <w:rsid w:val="00AF5193"/>
    <w:rsid w:val="00AF5363"/>
    <w:rsid w:val="00AF593F"/>
    <w:rsid w:val="00AF5A50"/>
    <w:rsid w:val="00AF5A7F"/>
    <w:rsid w:val="00AF5D8F"/>
    <w:rsid w:val="00AF5EBE"/>
    <w:rsid w:val="00AF5F78"/>
    <w:rsid w:val="00AF5FC0"/>
    <w:rsid w:val="00AF6066"/>
    <w:rsid w:val="00AF63A9"/>
    <w:rsid w:val="00AF6591"/>
    <w:rsid w:val="00AF65AB"/>
    <w:rsid w:val="00AF66A8"/>
    <w:rsid w:val="00AF66F1"/>
    <w:rsid w:val="00AF6AE3"/>
    <w:rsid w:val="00AF6B1B"/>
    <w:rsid w:val="00AF738A"/>
    <w:rsid w:val="00AF76BE"/>
    <w:rsid w:val="00AF7999"/>
    <w:rsid w:val="00AF7C78"/>
    <w:rsid w:val="00AF7CAD"/>
    <w:rsid w:val="00AF7F09"/>
    <w:rsid w:val="00B002BA"/>
    <w:rsid w:val="00B00306"/>
    <w:rsid w:val="00B00522"/>
    <w:rsid w:val="00B0068A"/>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7194"/>
    <w:rsid w:val="00B071EA"/>
    <w:rsid w:val="00B075EC"/>
    <w:rsid w:val="00B07614"/>
    <w:rsid w:val="00B07CBE"/>
    <w:rsid w:val="00B07F35"/>
    <w:rsid w:val="00B10089"/>
    <w:rsid w:val="00B104FE"/>
    <w:rsid w:val="00B1093D"/>
    <w:rsid w:val="00B109D0"/>
    <w:rsid w:val="00B10BD1"/>
    <w:rsid w:val="00B10E06"/>
    <w:rsid w:val="00B10FC2"/>
    <w:rsid w:val="00B11158"/>
    <w:rsid w:val="00B111BF"/>
    <w:rsid w:val="00B114C4"/>
    <w:rsid w:val="00B115A1"/>
    <w:rsid w:val="00B11882"/>
    <w:rsid w:val="00B118D4"/>
    <w:rsid w:val="00B11E29"/>
    <w:rsid w:val="00B12417"/>
    <w:rsid w:val="00B12440"/>
    <w:rsid w:val="00B124BA"/>
    <w:rsid w:val="00B12E5E"/>
    <w:rsid w:val="00B12F78"/>
    <w:rsid w:val="00B137BE"/>
    <w:rsid w:val="00B137D3"/>
    <w:rsid w:val="00B1388A"/>
    <w:rsid w:val="00B13EAA"/>
    <w:rsid w:val="00B13F1F"/>
    <w:rsid w:val="00B13F2D"/>
    <w:rsid w:val="00B13F80"/>
    <w:rsid w:val="00B1400C"/>
    <w:rsid w:val="00B1415E"/>
    <w:rsid w:val="00B14366"/>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5F1"/>
    <w:rsid w:val="00B1767A"/>
    <w:rsid w:val="00B17744"/>
    <w:rsid w:val="00B17F54"/>
    <w:rsid w:val="00B20057"/>
    <w:rsid w:val="00B20316"/>
    <w:rsid w:val="00B2043A"/>
    <w:rsid w:val="00B2095A"/>
    <w:rsid w:val="00B20A3F"/>
    <w:rsid w:val="00B20E2B"/>
    <w:rsid w:val="00B21016"/>
    <w:rsid w:val="00B212DA"/>
    <w:rsid w:val="00B215F9"/>
    <w:rsid w:val="00B21BE4"/>
    <w:rsid w:val="00B21CA7"/>
    <w:rsid w:val="00B21D72"/>
    <w:rsid w:val="00B21D85"/>
    <w:rsid w:val="00B21DF9"/>
    <w:rsid w:val="00B220B5"/>
    <w:rsid w:val="00B22780"/>
    <w:rsid w:val="00B227AF"/>
    <w:rsid w:val="00B227BE"/>
    <w:rsid w:val="00B22805"/>
    <w:rsid w:val="00B232DE"/>
    <w:rsid w:val="00B233A2"/>
    <w:rsid w:val="00B233A9"/>
    <w:rsid w:val="00B236BE"/>
    <w:rsid w:val="00B236EA"/>
    <w:rsid w:val="00B239CC"/>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736"/>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7121"/>
    <w:rsid w:val="00B372A6"/>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C85"/>
    <w:rsid w:val="00B43D4D"/>
    <w:rsid w:val="00B43E1A"/>
    <w:rsid w:val="00B440CF"/>
    <w:rsid w:val="00B4422D"/>
    <w:rsid w:val="00B4425A"/>
    <w:rsid w:val="00B443C5"/>
    <w:rsid w:val="00B4485B"/>
    <w:rsid w:val="00B44A41"/>
    <w:rsid w:val="00B44B46"/>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589"/>
    <w:rsid w:val="00B47784"/>
    <w:rsid w:val="00B4783F"/>
    <w:rsid w:val="00B47877"/>
    <w:rsid w:val="00B4788F"/>
    <w:rsid w:val="00B47CEF"/>
    <w:rsid w:val="00B47F92"/>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C3A"/>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593"/>
    <w:rsid w:val="00B65611"/>
    <w:rsid w:val="00B657B5"/>
    <w:rsid w:val="00B65914"/>
    <w:rsid w:val="00B65D1C"/>
    <w:rsid w:val="00B66205"/>
    <w:rsid w:val="00B664EC"/>
    <w:rsid w:val="00B665AE"/>
    <w:rsid w:val="00B66801"/>
    <w:rsid w:val="00B676EC"/>
    <w:rsid w:val="00B6796C"/>
    <w:rsid w:val="00B67B2B"/>
    <w:rsid w:val="00B67F3C"/>
    <w:rsid w:val="00B7030B"/>
    <w:rsid w:val="00B70333"/>
    <w:rsid w:val="00B705EE"/>
    <w:rsid w:val="00B70889"/>
    <w:rsid w:val="00B70989"/>
    <w:rsid w:val="00B709B5"/>
    <w:rsid w:val="00B70A49"/>
    <w:rsid w:val="00B70C86"/>
    <w:rsid w:val="00B70D2B"/>
    <w:rsid w:val="00B70DC2"/>
    <w:rsid w:val="00B70EDB"/>
    <w:rsid w:val="00B711A3"/>
    <w:rsid w:val="00B71A5D"/>
    <w:rsid w:val="00B71AA3"/>
    <w:rsid w:val="00B71EBC"/>
    <w:rsid w:val="00B72184"/>
    <w:rsid w:val="00B7273B"/>
    <w:rsid w:val="00B727B8"/>
    <w:rsid w:val="00B7288E"/>
    <w:rsid w:val="00B728F8"/>
    <w:rsid w:val="00B72A92"/>
    <w:rsid w:val="00B73168"/>
    <w:rsid w:val="00B73259"/>
    <w:rsid w:val="00B73453"/>
    <w:rsid w:val="00B737C7"/>
    <w:rsid w:val="00B737D9"/>
    <w:rsid w:val="00B73B14"/>
    <w:rsid w:val="00B73B61"/>
    <w:rsid w:val="00B74182"/>
    <w:rsid w:val="00B741B3"/>
    <w:rsid w:val="00B741DB"/>
    <w:rsid w:val="00B74791"/>
    <w:rsid w:val="00B74A0D"/>
    <w:rsid w:val="00B74A73"/>
    <w:rsid w:val="00B74EC0"/>
    <w:rsid w:val="00B7506F"/>
    <w:rsid w:val="00B754FE"/>
    <w:rsid w:val="00B75667"/>
    <w:rsid w:val="00B75964"/>
    <w:rsid w:val="00B75A3F"/>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5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CBC"/>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B55"/>
    <w:rsid w:val="00B93C36"/>
    <w:rsid w:val="00B93DE5"/>
    <w:rsid w:val="00B94054"/>
    <w:rsid w:val="00B94253"/>
    <w:rsid w:val="00B94319"/>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2D6"/>
    <w:rsid w:val="00BA4458"/>
    <w:rsid w:val="00BA476B"/>
    <w:rsid w:val="00BA483D"/>
    <w:rsid w:val="00BA48E0"/>
    <w:rsid w:val="00BA4A22"/>
    <w:rsid w:val="00BA4C65"/>
    <w:rsid w:val="00BA4D25"/>
    <w:rsid w:val="00BA502B"/>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1F78"/>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73B"/>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9BD"/>
    <w:rsid w:val="00BC5C92"/>
    <w:rsid w:val="00BC5CE2"/>
    <w:rsid w:val="00BC5E4B"/>
    <w:rsid w:val="00BC5E7A"/>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005"/>
    <w:rsid w:val="00BD140B"/>
    <w:rsid w:val="00BD1663"/>
    <w:rsid w:val="00BD1A21"/>
    <w:rsid w:val="00BD238C"/>
    <w:rsid w:val="00BD23A1"/>
    <w:rsid w:val="00BD2451"/>
    <w:rsid w:val="00BD2A08"/>
    <w:rsid w:val="00BD2BC8"/>
    <w:rsid w:val="00BD2F55"/>
    <w:rsid w:val="00BD2FE2"/>
    <w:rsid w:val="00BD30C4"/>
    <w:rsid w:val="00BD34F4"/>
    <w:rsid w:val="00BD3837"/>
    <w:rsid w:val="00BD386B"/>
    <w:rsid w:val="00BD3C69"/>
    <w:rsid w:val="00BD3D7A"/>
    <w:rsid w:val="00BD42C4"/>
    <w:rsid w:val="00BD4AAA"/>
    <w:rsid w:val="00BD4D2D"/>
    <w:rsid w:val="00BD4EFD"/>
    <w:rsid w:val="00BD58A8"/>
    <w:rsid w:val="00BD58DD"/>
    <w:rsid w:val="00BD5A26"/>
    <w:rsid w:val="00BD5A68"/>
    <w:rsid w:val="00BD5CE6"/>
    <w:rsid w:val="00BD5FA4"/>
    <w:rsid w:val="00BD62BB"/>
    <w:rsid w:val="00BD64A2"/>
    <w:rsid w:val="00BD64FA"/>
    <w:rsid w:val="00BD6509"/>
    <w:rsid w:val="00BD663F"/>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1B"/>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6EF0"/>
    <w:rsid w:val="00BE7424"/>
    <w:rsid w:val="00BE76AE"/>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309"/>
    <w:rsid w:val="00BF17EE"/>
    <w:rsid w:val="00BF18A7"/>
    <w:rsid w:val="00BF1AC4"/>
    <w:rsid w:val="00BF1B36"/>
    <w:rsid w:val="00BF220D"/>
    <w:rsid w:val="00BF2372"/>
    <w:rsid w:val="00BF2817"/>
    <w:rsid w:val="00BF2A39"/>
    <w:rsid w:val="00BF2BB8"/>
    <w:rsid w:val="00BF2F3D"/>
    <w:rsid w:val="00BF315A"/>
    <w:rsid w:val="00BF31CB"/>
    <w:rsid w:val="00BF33B8"/>
    <w:rsid w:val="00BF341D"/>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5244"/>
    <w:rsid w:val="00BF5454"/>
    <w:rsid w:val="00BF56A8"/>
    <w:rsid w:val="00BF5BB4"/>
    <w:rsid w:val="00BF5C2F"/>
    <w:rsid w:val="00BF5C4F"/>
    <w:rsid w:val="00BF60E3"/>
    <w:rsid w:val="00BF6C19"/>
    <w:rsid w:val="00BF6D85"/>
    <w:rsid w:val="00BF6F8F"/>
    <w:rsid w:val="00BF6FBF"/>
    <w:rsid w:val="00BF70A1"/>
    <w:rsid w:val="00BF70F8"/>
    <w:rsid w:val="00BF7219"/>
    <w:rsid w:val="00BF7CD8"/>
    <w:rsid w:val="00BF7D34"/>
    <w:rsid w:val="00BF7D39"/>
    <w:rsid w:val="00BF7D43"/>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5DF"/>
    <w:rsid w:val="00C03601"/>
    <w:rsid w:val="00C03892"/>
    <w:rsid w:val="00C039B6"/>
    <w:rsid w:val="00C03B7B"/>
    <w:rsid w:val="00C04097"/>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E9"/>
    <w:rsid w:val="00C06D90"/>
    <w:rsid w:val="00C077F1"/>
    <w:rsid w:val="00C07A6C"/>
    <w:rsid w:val="00C07AC5"/>
    <w:rsid w:val="00C07AE3"/>
    <w:rsid w:val="00C07AE4"/>
    <w:rsid w:val="00C07D3E"/>
    <w:rsid w:val="00C07E00"/>
    <w:rsid w:val="00C10043"/>
    <w:rsid w:val="00C10249"/>
    <w:rsid w:val="00C104CD"/>
    <w:rsid w:val="00C10599"/>
    <w:rsid w:val="00C106DF"/>
    <w:rsid w:val="00C10896"/>
    <w:rsid w:val="00C10991"/>
    <w:rsid w:val="00C10B72"/>
    <w:rsid w:val="00C10E57"/>
    <w:rsid w:val="00C10FD3"/>
    <w:rsid w:val="00C1114F"/>
    <w:rsid w:val="00C11183"/>
    <w:rsid w:val="00C11197"/>
    <w:rsid w:val="00C111D7"/>
    <w:rsid w:val="00C114A5"/>
    <w:rsid w:val="00C11653"/>
    <w:rsid w:val="00C119A9"/>
    <w:rsid w:val="00C11ADC"/>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260"/>
    <w:rsid w:val="00C14384"/>
    <w:rsid w:val="00C1469B"/>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6D1B"/>
    <w:rsid w:val="00C17099"/>
    <w:rsid w:val="00C1719D"/>
    <w:rsid w:val="00C1733B"/>
    <w:rsid w:val="00C1741D"/>
    <w:rsid w:val="00C174EC"/>
    <w:rsid w:val="00C17593"/>
    <w:rsid w:val="00C17D7E"/>
    <w:rsid w:val="00C17D89"/>
    <w:rsid w:val="00C17EA6"/>
    <w:rsid w:val="00C20215"/>
    <w:rsid w:val="00C2022B"/>
    <w:rsid w:val="00C202D5"/>
    <w:rsid w:val="00C20452"/>
    <w:rsid w:val="00C204F0"/>
    <w:rsid w:val="00C2052B"/>
    <w:rsid w:val="00C2068D"/>
    <w:rsid w:val="00C206C4"/>
    <w:rsid w:val="00C206EC"/>
    <w:rsid w:val="00C2075D"/>
    <w:rsid w:val="00C20AFB"/>
    <w:rsid w:val="00C20F77"/>
    <w:rsid w:val="00C212F0"/>
    <w:rsid w:val="00C2179C"/>
    <w:rsid w:val="00C21B1D"/>
    <w:rsid w:val="00C222CF"/>
    <w:rsid w:val="00C226C4"/>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549"/>
    <w:rsid w:val="00C24C5E"/>
    <w:rsid w:val="00C24CA2"/>
    <w:rsid w:val="00C24D02"/>
    <w:rsid w:val="00C24EE5"/>
    <w:rsid w:val="00C24F74"/>
    <w:rsid w:val="00C250CF"/>
    <w:rsid w:val="00C2544D"/>
    <w:rsid w:val="00C258D0"/>
    <w:rsid w:val="00C25D3A"/>
    <w:rsid w:val="00C25DA6"/>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885"/>
    <w:rsid w:val="00C32BB7"/>
    <w:rsid w:val="00C339DE"/>
    <w:rsid w:val="00C33AA7"/>
    <w:rsid w:val="00C33B36"/>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C14"/>
    <w:rsid w:val="00C41C58"/>
    <w:rsid w:val="00C41F29"/>
    <w:rsid w:val="00C42027"/>
    <w:rsid w:val="00C42130"/>
    <w:rsid w:val="00C42619"/>
    <w:rsid w:val="00C42784"/>
    <w:rsid w:val="00C429E1"/>
    <w:rsid w:val="00C4317C"/>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0D"/>
    <w:rsid w:val="00C50DA6"/>
    <w:rsid w:val="00C50DF4"/>
    <w:rsid w:val="00C50FE0"/>
    <w:rsid w:val="00C5160F"/>
    <w:rsid w:val="00C51D11"/>
    <w:rsid w:val="00C5257E"/>
    <w:rsid w:val="00C526D1"/>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2B3"/>
    <w:rsid w:val="00C545B1"/>
    <w:rsid w:val="00C5462F"/>
    <w:rsid w:val="00C548BE"/>
    <w:rsid w:val="00C549D3"/>
    <w:rsid w:val="00C54B97"/>
    <w:rsid w:val="00C54C62"/>
    <w:rsid w:val="00C54C97"/>
    <w:rsid w:val="00C55454"/>
    <w:rsid w:val="00C55501"/>
    <w:rsid w:val="00C5561B"/>
    <w:rsid w:val="00C559E1"/>
    <w:rsid w:val="00C55ADC"/>
    <w:rsid w:val="00C55C7A"/>
    <w:rsid w:val="00C55D48"/>
    <w:rsid w:val="00C55D9F"/>
    <w:rsid w:val="00C55EBD"/>
    <w:rsid w:val="00C5638E"/>
    <w:rsid w:val="00C56918"/>
    <w:rsid w:val="00C569CA"/>
    <w:rsid w:val="00C56A5F"/>
    <w:rsid w:val="00C5707E"/>
    <w:rsid w:val="00C576BD"/>
    <w:rsid w:val="00C57CC6"/>
    <w:rsid w:val="00C57D03"/>
    <w:rsid w:val="00C60193"/>
    <w:rsid w:val="00C601EB"/>
    <w:rsid w:val="00C60EC1"/>
    <w:rsid w:val="00C610CC"/>
    <w:rsid w:val="00C61731"/>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5B2"/>
    <w:rsid w:val="00C6395C"/>
    <w:rsid w:val="00C639B7"/>
    <w:rsid w:val="00C63ACC"/>
    <w:rsid w:val="00C64376"/>
    <w:rsid w:val="00C64456"/>
    <w:rsid w:val="00C645D5"/>
    <w:rsid w:val="00C64626"/>
    <w:rsid w:val="00C646C4"/>
    <w:rsid w:val="00C64849"/>
    <w:rsid w:val="00C64EDC"/>
    <w:rsid w:val="00C652A1"/>
    <w:rsid w:val="00C65D24"/>
    <w:rsid w:val="00C65E90"/>
    <w:rsid w:val="00C65F58"/>
    <w:rsid w:val="00C66571"/>
    <w:rsid w:val="00C66687"/>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1CB2"/>
    <w:rsid w:val="00C72130"/>
    <w:rsid w:val="00C72176"/>
    <w:rsid w:val="00C723AF"/>
    <w:rsid w:val="00C72873"/>
    <w:rsid w:val="00C72B29"/>
    <w:rsid w:val="00C72EF5"/>
    <w:rsid w:val="00C732C5"/>
    <w:rsid w:val="00C7357D"/>
    <w:rsid w:val="00C739CD"/>
    <w:rsid w:val="00C73F10"/>
    <w:rsid w:val="00C740FD"/>
    <w:rsid w:val="00C74157"/>
    <w:rsid w:val="00C741B4"/>
    <w:rsid w:val="00C7448E"/>
    <w:rsid w:val="00C748E2"/>
    <w:rsid w:val="00C74F48"/>
    <w:rsid w:val="00C75004"/>
    <w:rsid w:val="00C7521B"/>
    <w:rsid w:val="00C75412"/>
    <w:rsid w:val="00C75488"/>
    <w:rsid w:val="00C755E8"/>
    <w:rsid w:val="00C75970"/>
    <w:rsid w:val="00C75AC4"/>
    <w:rsid w:val="00C75B22"/>
    <w:rsid w:val="00C75C9D"/>
    <w:rsid w:val="00C7676E"/>
    <w:rsid w:val="00C768E3"/>
    <w:rsid w:val="00C76A47"/>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0D49"/>
    <w:rsid w:val="00C8166A"/>
    <w:rsid w:val="00C8198E"/>
    <w:rsid w:val="00C81B30"/>
    <w:rsid w:val="00C820A1"/>
    <w:rsid w:val="00C82375"/>
    <w:rsid w:val="00C82387"/>
    <w:rsid w:val="00C82399"/>
    <w:rsid w:val="00C82496"/>
    <w:rsid w:val="00C82640"/>
    <w:rsid w:val="00C82A88"/>
    <w:rsid w:val="00C83AEB"/>
    <w:rsid w:val="00C83B30"/>
    <w:rsid w:val="00C83BCE"/>
    <w:rsid w:val="00C83D58"/>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8A1"/>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144"/>
    <w:rsid w:val="00C9220C"/>
    <w:rsid w:val="00C92215"/>
    <w:rsid w:val="00C922B9"/>
    <w:rsid w:val="00C922C5"/>
    <w:rsid w:val="00C92329"/>
    <w:rsid w:val="00C92352"/>
    <w:rsid w:val="00C926FD"/>
    <w:rsid w:val="00C92ABA"/>
    <w:rsid w:val="00C92C2A"/>
    <w:rsid w:val="00C92EB9"/>
    <w:rsid w:val="00C9318C"/>
    <w:rsid w:val="00C9323B"/>
    <w:rsid w:val="00C93297"/>
    <w:rsid w:val="00C93BB6"/>
    <w:rsid w:val="00C945C2"/>
    <w:rsid w:val="00C945EC"/>
    <w:rsid w:val="00C94C81"/>
    <w:rsid w:val="00C94E45"/>
    <w:rsid w:val="00C94FDA"/>
    <w:rsid w:val="00C95300"/>
    <w:rsid w:val="00C9550A"/>
    <w:rsid w:val="00C95548"/>
    <w:rsid w:val="00C95730"/>
    <w:rsid w:val="00C95962"/>
    <w:rsid w:val="00C95CD4"/>
    <w:rsid w:val="00C95CFA"/>
    <w:rsid w:val="00C96043"/>
    <w:rsid w:val="00C96323"/>
    <w:rsid w:val="00C96FE0"/>
    <w:rsid w:val="00C970B0"/>
    <w:rsid w:val="00C97348"/>
    <w:rsid w:val="00C9736C"/>
    <w:rsid w:val="00C97AF1"/>
    <w:rsid w:val="00CA0186"/>
    <w:rsid w:val="00CA036A"/>
    <w:rsid w:val="00CA0698"/>
    <w:rsid w:val="00CA09AA"/>
    <w:rsid w:val="00CA0BA0"/>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254"/>
    <w:rsid w:val="00CA348D"/>
    <w:rsid w:val="00CA3597"/>
    <w:rsid w:val="00CA3C31"/>
    <w:rsid w:val="00CA3E25"/>
    <w:rsid w:val="00CA4229"/>
    <w:rsid w:val="00CA431A"/>
    <w:rsid w:val="00CA435C"/>
    <w:rsid w:val="00CA435F"/>
    <w:rsid w:val="00CA45FA"/>
    <w:rsid w:val="00CA462A"/>
    <w:rsid w:val="00CA4941"/>
    <w:rsid w:val="00CA4A3F"/>
    <w:rsid w:val="00CA4C14"/>
    <w:rsid w:val="00CA4CD7"/>
    <w:rsid w:val="00CA4FE7"/>
    <w:rsid w:val="00CA51A0"/>
    <w:rsid w:val="00CA5F13"/>
    <w:rsid w:val="00CA6093"/>
    <w:rsid w:val="00CA6164"/>
    <w:rsid w:val="00CA6254"/>
    <w:rsid w:val="00CA636F"/>
    <w:rsid w:val="00CA6819"/>
    <w:rsid w:val="00CA7050"/>
    <w:rsid w:val="00CA71D1"/>
    <w:rsid w:val="00CA73B2"/>
    <w:rsid w:val="00CA73E5"/>
    <w:rsid w:val="00CA74E8"/>
    <w:rsid w:val="00CA76F9"/>
    <w:rsid w:val="00CA7824"/>
    <w:rsid w:val="00CA7C48"/>
    <w:rsid w:val="00CA7E55"/>
    <w:rsid w:val="00CA7F8B"/>
    <w:rsid w:val="00CB047F"/>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3B6"/>
    <w:rsid w:val="00CB2606"/>
    <w:rsid w:val="00CB2836"/>
    <w:rsid w:val="00CB2B96"/>
    <w:rsid w:val="00CB2F24"/>
    <w:rsid w:val="00CB3568"/>
    <w:rsid w:val="00CB3726"/>
    <w:rsid w:val="00CB3866"/>
    <w:rsid w:val="00CB39CF"/>
    <w:rsid w:val="00CB3EE8"/>
    <w:rsid w:val="00CB40AC"/>
    <w:rsid w:val="00CB4184"/>
    <w:rsid w:val="00CB44DB"/>
    <w:rsid w:val="00CB4736"/>
    <w:rsid w:val="00CB480A"/>
    <w:rsid w:val="00CB486E"/>
    <w:rsid w:val="00CB4984"/>
    <w:rsid w:val="00CB4E0E"/>
    <w:rsid w:val="00CB4FA5"/>
    <w:rsid w:val="00CB558B"/>
    <w:rsid w:val="00CB5823"/>
    <w:rsid w:val="00CB5861"/>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B7FE8"/>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BC1"/>
    <w:rsid w:val="00CC2D18"/>
    <w:rsid w:val="00CC2EFE"/>
    <w:rsid w:val="00CC3710"/>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7A"/>
    <w:rsid w:val="00CC7DF5"/>
    <w:rsid w:val="00CC7EEB"/>
    <w:rsid w:val="00CC7F92"/>
    <w:rsid w:val="00CD0246"/>
    <w:rsid w:val="00CD0400"/>
    <w:rsid w:val="00CD04B6"/>
    <w:rsid w:val="00CD04FE"/>
    <w:rsid w:val="00CD0740"/>
    <w:rsid w:val="00CD0768"/>
    <w:rsid w:val="00CD08A6"/>
    <w:rsid w:val="00CD0CAF"/>
    <w:rsid w:val="00CD0D74"/>
    <w:rsid w:val="00CD1163"/>
    <w:rsid w:val="00CD14CB"/>
    <w:rsid w:val="00CD16D7"/>
    <w:rsid w:val="00CD179D"/>
    <w:rsid w:val="00CD1841"/>
    <w:rsid w:val="00CD1D72"/>
    <w:rsid w:val="00CD1E74"/>
    <w:rsid w:val="00CD223B"/>
    <w:rsid w:val="00CD2585"/>
    <w:rsid w:val="00CD25A6"/>
    <w:rsid w:val="00CD283A"/>
    <w:rsid w:val="00CD28DD"/>
    <w:rsid w:val="00CD28F4"/>
    <w:rsid w:val="00CD2D47"/>
    <w:rsid w:val="00CD2F60"/>
    <w:rsid w:val="00CD309B"/>
    <w:rsid w:val="00CD3122"/>
    <w:rsid w:val="00CD325D"/>
    <w:rsid w:val="00CD3D0C"/>
    <w:rsid w:val="00CD3E10"/>
    <w:rsid w:val="00CD3F09"/>
    <w:rsid w:val="00CD3F47"/>
    <w:rsid w:val="00CD3F6F"/>
    <w:rsid w:val="00CD3FAF"/>
    <w:rsid w:val="00CD417E"/>
    <w:rsid w:val="00CD4542"/>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741D"/>
    <w:rsid w:val="00CD7496"/>
    <w:rsid w:val="00CD787F"/>
    <w:rsid w:val="00CD7927"/>
    <w:rsid w:val="00CD7F46"/>
    <w:rsid w:val="00CE025E"/>
    <w:rsid w:val="00CE02F7"/>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A44"/>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272"/>
    <w:rsid w:val="00CF1354"/>
    <w:rsid w:val="00CF18AB"/>
    <w:rsid w:val="00CF19CE"/>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C1B"/>
    <w:rsid w:val="00CF4D11"/>
    <w:rsid w:val="00CF4D47"/>
    <w:rsid w:val="00CF4D6B"/>
    <w:rsid w:val="00CF4E61"/>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8EA"/>
    <w:rsid w:val="00CF7A95"/>
    <w:rsid w:val="00CF7CCF"/>
    <w:rsid w:val="00D0011B"/>
    <w:rsid w:val="00D001A8"/>
    <w:rsid w:val="00D002B6"/>
    <w:rsid w:val="00D002EE"/>
    <w:rsid w:val="00D00359"/>
    <w:rsid w:val="00D00522"/>
    <w:rsid w:val="00D00701"/>
    <w:rsid w:val="00D00B22"/>
    <w:rsid w:val="00D010E6"/>
    <w:rsid w:val="00D0129D"/>
    <w:rsid w:val="00D017A8"/>
    <w:rsid w:val="00D017EE"/>
    <w:rsid w:val="00D0182B"/>
    <w:rsid w:val="00D0186E"/>
    <w:rsid w:val="00D01C73"/>
    <w:rsid w:val="00D01D3B"/>
    <w:rsid w:val="00D02156"/>
    <w:rsid w:val="00D02193"/>
    <w:rsid w:val="00D02369"/>
    <w:rsid w:val="00D02427"/>
    <w:rsid w:val="00D02556"/>
    <w:rsid w:val="00D027F5"/>
    <w:rsid w:val="00D02C36"/>
    <w:rsid w:val="00D02C7A"/>
    <w:rsid w:val="00D02CED"/>
    <w:rsid w:val="00D02E17"/>
    <w:rsid w:val="00D03303"/>
    <w:rsid w:val="00D03426"/>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993"/>
    <w:rsid w:val="00D06A81"/>
    <w:rsid w:val="00D06B22"/>
    <w:rsid w:val="00D06DED"/>
    <w:rsid w:val="00D06F2F"/>
    <w:rsid w:val="00D0735B"/>
    <w:rsid w:val="00D0769D"/>
    <w:rsid w:val="00D078A9"/>
    <w:rsid w:val="00D078C9"/>
    <w:rsid w:val="00D07ACA"/>
    <w:rsid w:val="00D07DCA"/>
    <w:rsid w:val="00D101E9"/>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988"/>
    <w:rsid w:val="00D12A5D"/>
    <w:rsid w:val="00D12B75"/>
    <w:rsid w:val="00D12EA8"/>
    <w:rsid w:val="00D13880"/>
    <w:rsid w:val="00D13BBC"/>
    <w:rsid w:val="00D13BF5"/>
    <w:rsid w:val="00D13CCD"/>
    <w:rsid w:val="00D13CF6"/>
    <w:rsid w:val="00D14204"/>
    <w:rsid w:val="00D1420A"/>
    <w:rsid w:val="00D145FE"/>
    <w:rsid w:val="00D1495E"/>
    <w:rsid w:val="00D15D13"/>
    <w:rsid w:val="00D15D5B"/>
    <w:rsid w:val="00D15D9D"/>
    <w:rsid w:val="00D1624D"/>
    <w:rsid w:val="00D1678C"/>
    <w:rsid w:val="00D16A0D"/>
    <w:rsid w:val="00D16BA8"/>
    <w:rsid w:val="00D16C6F"/>
    <w:rsid w:val="00D174E5"/>
    <w:rsid w:val="00D17566"/>
    <w:rsid w:val="00D17A36"/>
    <w:rsid w:val="00D17B2F"/>
    <w:rsid w:val="00D17F37"/>
    <w:rsid w:val="00D20171"/>
    <w:rsid w:val="00D202D3"/>
    <w:rsid w:val="00D2032A"/>
    <w:rsid w:val="00D2032F"/>
    <w:rsid w:val="00D208E7"/>
    <w:rsid w:val="00D20951"/>
    <w:rsid w:val="00D20B08"/>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30"/>
    <w:rsid w:val="00D25EC9"/>
    <w:rsid w:val="00D261FB"/>
    <w:rsid w:val="00D26283"/>
    <w:rsid w:val="00D263B5"/>
    <w:rsid w:val="00D26586"/>
    <w:rsid w:val="00D2698B"/>
    <w:rsid w:val="00D26B3F"/>
    <w:rsid w:val="00D26DBE"/>
    <w:rsid w:val="00D26F24"/>
    <w:rsid w:val="00D2728D"/>
    <w:rsid w:val="00D27639"/>
    <w:rsid w:val="00D27D59"/>
    <w:rsid w:val="00D27F01"/>
    <w:rsid w:val="00D27FBF"/>
    <w:rsid w:val="00D27FC5"/>
    <w:rsid w:val="00D3074E"/>
    <w:rsid w:val="00D30BC5"/>
    <w:rsid w:val="00D30C46"/>
    <w:rsid w:val="00D30D92"/>
    <w:rsid w:val="00D30FC7"/>
    <w:rsid w:val="00D315A6"/>
    <w:rsid w:val="00D315CF"/>
    <w:rsid w:val="00D31B45"/>
    <w:rsid w:val="00D31B9F"/>
    <w:rsid w:val="00D31BEA"/>
    <w:rsid w:val="00D320CE"/>
    <w:rsid w:val="00D321C9"/>
    <w:rsid w:val="00D32287"/>
    <w:rsid w:val="00D327C9"/>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AA6"/>
    <w:rsid w:val="00D35C45"/>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3B12"/>
    <w:rsid w:val="00D440D2"/>
    <w:rsid w:val="00D4429F"/>
    <w:rsid w:val="00D44336"/>
    <w:rsid w:val="00D4446F"/>
    <w:rsid w:val="00D448BD"/>
    <w:rsid w:val="00D44A5C"/>
    <w:rsid w:val="00D45178"/>
    <w:rsid w:val="00D45331"/>
    <w:rsid w:val="00D45581"/>
    <w:rsid w:val="00D45777"/>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200"/>
    <w:rsid w:val="00D52365"/>
    <w:rsid w:val="00D523A5"/>
    <w:rsid w:val="00D52460"/>
    <w:rsid w:val="00D5294C"/>
    <w:rsid w:val="00D52ACC"/>
    <w:rsid w:val="00D52E1D"/>
    <w:rsid w:val="00D52F2A"/>
    <w:rsid w:val="00D535EF"/>
    <w:rsid w:val="00D5373C"/>
    <w:rsid w:val="00D53768"/>
    <w:rsid w:val="00D537C6"/>
    <w:rsid w:val="00D53AFA"/>
    <w:rsid w:val="00D53B1A"/>
    <w:rsid w:val="00D53C63"/>
    <w:rsid w:val="00D53D1D"/>
    <w:rsid w:val="00D540EB"/>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7BC"/>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01"/>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2D6B"/>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1CF"/>
    <w:rsid w:val="00D77296"/>
    <w:rsid w:val="00D773F4"/>
    <w:rsid w:val="00D77730"/>
    <w:rsid w:val="00D77B6A"/>
    <w:rsid w:val="00D800A1"/>
    <w:rsid w:val="00D8036A"/>
    <w:rsid w:val="00D80534"/>
    <w:rsid w:val="00D80AB8"/>
    <w:rsid w:val="00D80C93"/>
    <w:rsid w:val="00D80CCB"/>
    <w:rsid w:val="00D80F08"/>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1EF"/>
    <w:rsid w:val="00D87637"/>
    <w:rsid w:val="00D8778A"/>
    <w:rsid w:val="00D87842"/>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0F"/>
    <w:rsid w:val="00D94E77"/>
    <w:rsid w:val="00D94FF3"/>
    <w:rsid w:val="00D95212"/>
    <w:rsid w:val="00D9525D"/>
    <w:rsid w:val="00D952DE"/>
    <w:rsid w:val="00D95300"/>
    <w:rsid w:val="00D957C0"/>
    <w:rsid w:val="00D9596D"/>
    <w:rsid w:val="00D95BF0"/>
    <w:rsid w:val="00D95BFF"/>
    <w:rsid w:val="00D95E37"/>
    <w:rsid w:val="00D96193"/>
    <w:rsid w:val="00D961EC"/>
    <w:rsid w:val="00D96264"/>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14C"/>
    <w:rsid w:val="00DA01B9"/>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41B2"/>
    <w:rsid w:val="00DA43CA"/>
    <w:rsid w:val="00DA4412"/>
    <w:rsid w:val="00DA492A"/>
    <w:rsid w:val="00DA4C85"/>
    <w:rsid w:val="00DA4C86"/>
    <w:rsid w:val="00DA4D11"/>
    <w:rsid w:val="00DA5A53"/>
    <w:rsid w:val="00DA5CA9"/>
    <w:rsid w:val="00DA5DC3"/>
    <w:rsid w:val="00DA5E7E"/>
    <w:rsid w:val="00DA65B3"/>
    <w:rsid w:val="00DA6E39"/>
    <w:rsid w:val="00DA6E9E"/>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5CA"/>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3AA"/>
    <w:rsid w:val="00DB56C8"/>
    <w:rsid w:val="00DB5A21"/>
    <w:rsid w:val="00DB5BC0"/>
    <w:rsid w:val="00DB5BEA"/>
    <w:rsid w:val="00DB5DEB"/>
    <w:rsid w:val="00DB5EE5"/>
    <w:rsid w:val="00DB5F5D"/>
    <w:rsid w:val="00DB62A6"/>
    <w:rsid w:val="00DB6500"/>
    <w:rsid w:val="00DB6598"/>
    <w:rsid w:val="00DB6745"/>
    <w:rsid w:val="00DB68FF"/>
    <w:rsid w:val="00DB695E"/>
    <w:rsid w:val="00DB6A3B"/>
    <w:rsid w:val="00DB6FA9"/>
    <w:rsid w:val="00DB71FD"/>
    <w:rsid w:val="00DB7427"/>
    <w:rsid w:val="00DB749A"/>
    <w:rsid w:val="00DB7E8C"/>
    <w:rsid w:val="00DB7F53"/>
    <w:rsid w:val="00DC0349"/>
    <w:rsid w:val="00DC0715"/>
    <w:rsid w:val="00DC080E"/>
    <w:rsid w:val="00DC09D6"/>
    <w:rsid w:val="00DC0B2C"/>
    <w:rsid w:val="00DC0D44"/>
    <w:rsid w:val="00DC0F93"/>
    <w:rsid w:val="00DC116C"/>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7D5"/>
    <w:rsid w:val="00DC2898"/>
    <w:rsid w:val="00DC28A6"/>
    <w:rsid w:val="00DC28C5"/>
    <w:rsid w:val="00DC28EC"/>
    <w:rsid w:val="00DC2ED4"/>
    <w:rsid w:val="00DC345B"/>
    <w:rsid w:val="00DC3544"/>
    <w:rsid w:val="00DC3977"/>
    <w:rsid w:val="00DC3E1F"/>
    <w:rsid w:val="00DC3EED"/>
    <w:rsid w:val="00DC4205"/>
    <w:rsid w:val="00DC4B72"/>
    <w:rsid w:val="00DC4D40"/>
    <w:rsid w:val="00DC4D82"/>
    <w:rsid w:val="00DC4E9C"/>
    <w:rsid w:val="00DC522F"/>
    <w:rsid w:val="00DC588E"/>
    <w:rsid w:val="00DC58CD"/>
    <w:rsid w:val="00DC598D"/>
    <w:rsid w:val="00DC5C24"/>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AE2"/>
    <w:rsid w:val="00DD1C7F"/>
    <w:rsid w:val="00DD1ED7"/>
    <w:rsid w:val="00DD2249"/>
    <w:rsid w:val="00DD242B"/>
    <w:rsid w:val="00DD26AE"/>
    <w:rsid w:val="00DD2862"/>
    <w:rsid w:val="00DD2E2F"/>
    <w:rsid w:val="00DD2FE5"/>
    <w:rsid w:val="00DD3401"/>
    <w:rsid w:val="00DD3430"/>
    <w:rsid w:val="00DD3480"/>
    <w:rsid w:val="00DD3565"/>
    <w:rsid w:val="00DD373B"/>
    <w:rsid w:val="00DD44C8"/>
    <w:rsid w:val="00DD45C8"/>
    <w:rsid w:val="00DD4851"/>
    <w:rsid w:val="00DD49D3"/>
    <w:rsid w:val="00DD4AF1"/>
    <w:rsid w:val="00DD4C3E"/>
    <w:rsid w:val="00DD524E"/>
    <w:rsid w:val="00DD52E9"/>
    <w:rsid w:val="00DD5514"/>
    <w:rsid w:val="00DD5534"/>
    <w:rsid w:val="00DD5565"/>
    <w:rsid w:val="00DD59F5"/>
    <w:rsid w:val="00DD5AFD"/>
    <w:rsid w:val="00DD6147"/>
    <w:rsid w:val="00DD6396"/>
    <w:rsid w:val="00DD63EF"/>
    <w:rsid w:val="00DD6633"/>
    <w:rsid w:val="00DD6969"/>
    <w:rsid w:val="00DD6C70"/>
    <w:rsid w:val="00DD6CED"/>
    <w:rsid w:val="00DD6D28"/>
    <w:rsid w:val="00DD6DA2"/>
    <w:rsid w:val="00DD6E64"/>
    <w:rsid w:val="00DD761C"/>
    <w:rsid w:val="00DD7DF3"/>
    <w:rsid w:val="00DD7E4A"/>
    <w:rsid w:val="00DD7EF8"/>
    <w:rsid w:val="00DD7F98"/>
    <w:rsid w:val="00DE0171"/>
    <w:rsid w:val="00DE0333"/>
    <w:rsid w:val="00DE0558"/>
    <w:rsid w:val="00DE0AAA"/>
    <w:rsid w:val="00DE0C2B"/>
    <w:rsid w:val="00DE16BD"/>
    <w:rsid w:val="00DE16DD"/>
    <w:rsid w:val="00DE1838"/>
    <w:rsid w:val="00DE192C"/>
    <w:rsid w:val="00DE1BBD"/>
    <w:rsid w:val="00DE1CB8"/>
    <w:rsid w:val="00DE2148"/>
    <w:rsid w:val="00DE21CF"/>
    <w:rsid w:val="00DE279F"/>
    <w:rsid w:val="00DE29EE"/>
    <w:rsid w:val="00DE2D4B"/>
    <w:rsid w:val="00DE2F22"/>
    <w:rsid w:val="00DE3083"/>
    <w:rsid w:val="00DE3E7C"/>
    <w:rsid w:val="00DE45AC"/>
    <w:rsid w:val="00DE464E"/>
    <w:rsid w:val="00DE4664"/>
    <w:rsid w:val="00DE47CE"/>
    <w:rsid w:val="00DE480D"/>
    <w:rsid w:val="00DE4850"/>
    <w:rsid w:val="00DE4B0C"/>
    <w:rsid w:val="00DE4C2C"/>
    <w:rsid w:val="00DE4D74"/>
    <w:rsid w:val="00DE4EBB"/>
    <w:rsid w:val="00DE516B"/>
    <w:rsid w:val="00DE589A"/>
    <w:rsid w:val="00DE5C6B"/>
    <w:rsid w:val="00DE5CFF"/>
    <w:rsid w:val="00DE61AA"/>
    <w:rsid w:val="00DE65D3"/>
    <w:rsid w:val="00DE65EB"/>
    <w:rsid w:val="00DE695A"/>
    <w:rsid w:val="00DE7012"/>
    <w:rsid w:val="00DE74F1"/>
    <w:rsid w:val="00DE7A4E"/>
    <w:rsid w:val="00DE7D03"/>
    <w:rsid w:val="00DE7D0D"/>
    <w:rsid w:val="00DF0220"/>
    <w:rsid w:val="00DF02EC"/>
    <w:rsid w:val="00DF0577"/>
    <w:rsid w:val="00DF07A5"/>
    <w:rsid w:val="00DF0AC1"/>
    <w:rsid w:val="00DF0B0F"/>
    <w:rsid w:val="00DF0D33"/>
    <w:rsid w:val="00DF0E63"/>
    <w:rsid w:val="00DF1300"/>
    <w:rsid w:val="00DF13B2"/>
    <w:rsid w:val="00DF1ADA"/>
    <w:rsid w:val="00DF1DE2"/>
    <w:rsid w:val="00DF1FD6"/>
    <w:rsid w:val="00DF2215"/>
    <w:rsid w:val="00DF2479"/>
    <w:rsid w:val="00DF28A8"/>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825"/>
    <w:rsid w:val="00DF4920"/>
    <w:rsid w:val="00DF4A7D"/>
    <w:rsid w:val="00DF4BED"/>
    <w:rsid w:val="00DF4C07"/>
    <w:rsid w:val="00DF4D9F"/>
    <w:rsid w:val="00DF4DEA"/>
    <w:rsid w:val="00DF4EAC"/>
    <w:rsid w:val="00DF4F19"/>
    <w:rsid w:val="00DF5041"/>
    <w:rsid w:val="00DF51B5"/>
    <w:rsid w:val="00DF5270"/>
    <w:rsid w:val="00DF52B8"/>
    <w:rsid w:val="00DF5C86"/>
    <w:rsid w:val="00DF5D31"/>
    <w:rsid w:val="00DF5E5C"/>
    <w:rsid w:val="00DF5EB1"/>
    <w:rsid w:val="00DF5FF9"/>
    <w:rsid w:val="00DF6014"/>
    <w:rsid w:val="00DF665D"/>
    <w:rsid w:val="00DF6824"/>
    <w:rsid w:val="00DF6F0F"/>
    <w:rsid w:val="00DF6FD7"/>
    <w:rsid w:val="00DF7226"/>
    <w:rsid w:val="00DF78DF"/>
    <w:rsid w:val="00DF7E1D"/>
    <w:rsid w:val="00E000A6"/>
    <w:rsid w:val="00E00149"/>
    <w:rsid w:val="00E003DB"/>
    <w:rsid w:val="00E004D1"/>
    <w:rsid w:val="00E00A07"/>
    <w:rsid w:val="00E00BCF"/>
    <w:rsid w:val="00E00C11"/>
    <w:rsid w:val="00E00EFF"/>
    <w:rsid w:val="00E00FBC"/>
    <w:rsid w:val="00E019CB"/>
    <w:rsid w:val="00E019EA"/>
    <w:rsid w:val="00E01C92"/>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D5D"/>
    <w:rsid w:val="00E04EE6"/>
    <w:rsid w:val="00E05204"/>
    <w:rsid w:val="00E05207"/>
    <w:rsid w:val="00E0536E"/>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B67"/>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84"/>
    <w:rsid w:val="00E175FF"/>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0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420"/>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A7B"/>
    <w:rsid w:val="00E35DF1"/>
    <w:rsid w:val="00E35F47"/>
    <w:rsid w:val="00E362BC"/>
    <w:rsid w:val="00E3648F"/>
    <w:rsid w:val="00E365D2"/>
    <w:rsid w:val="00E369B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83C"/>
    <w:rsid w:val="00E419AD"/>
    <w:rsid w:val="00E41A3E"/>
    <w:rsid w:val="00E41D2F"/>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52D0"/>
    <w:rsid w:val="00E45665"/>
    <w:rsid w:val="00E457BE"/>
    <w:rsid w:val="00E45A9D"/>
    <w:rsid w:val="00E45E36"/>
    <w:rsid w:val="00E45FB3"/>
    <w:rsid w:val="00E460A1"/>
    <w:rsid w:val="00E46168"/>
    <w:rsid w:val="00E46193"/>
    <w:rsid w:val="00E464AE"/>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0A3"/>
    <w:rsid w:val="00E51548"/>
    <w:rsid w:val="00E515A3"/>
    <w:rsid w:val="00E51812"/>
    <w:rsid w:val="00E51B0C"/>
    <w:rsid w:val="00E51E23"/>
    <w:rsid w:val="00E521C6"/>
    <w:rsid w:val="00E52532"/>
    <w:rsid w:val="00E52547"/>
    <w:rsid w:val="00E52643"/>
    <w:rsid w:val="00E52C2C"/>
    <w:rsid w:val="00E52CCE"/>
    <w:rsid w:val="00E52DFA"/>
    <w:rsid w:val="00E52E57"/>
    <w:rsid w:val="00E52F76"/>
    <w:rsid w:val="00E5315C"/>
    <w:rsid w:val="00E53782"/>
    <w:rsid w:val="00E538E0"/>
    <w:rsid w:val="00E53E22"/>
    <w:rsid w:val="00E53E3F"/>
    <w:rsid w:val="00E53F0A"/>
    <w:rsid w:val="00E53F67"/>
    <w:rsid w:val="00E53FD0"/>
    <w:rsid w:val="00E54042"/>
    <w:rsid w:val="00E544E0"/>
    <w:rsid w:val="00E5476E"/>
    <w:rsid w:val="00E54D33"/>
    <w:rsid w:val="00E54D58"/>
    <w:rsid w:val="00E5503E"/>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5"/>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3EE9"/>
    <w:rsid w:val="00E6412A"/>
    <w:rsid w:val="00E64286"/>
    <w:rsid w:val="00E642E8"/>
    <w:rsid w:val="00E6468D"/>
    <w:rsid w:val="00E64763"/>
    <w:rsid w:val="00E64D86"/>
    <w:rsid w:val="00E654C9"/>
    <w:rsid w:val="00E655D8"/>
    <w:rsid w:val="00E65698"/>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AC0"/>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77CFA"/>
    <w:rsid w:val="00E8016D"/>
    <w:rsid w:val="00E801D6"/>
    <w:rsid w:val="00E804BC"/>
    <w:rsid w:val="00E8052E"/>
    <w:rsid w:val="00E8062F"/>
    <w:rsid w:val="00E80867"/>
    <w:rsid w:val="00E80B6C"/>
    <w:rsid w:val="00E80B75"/>
    <w:rsid w:val="00E80C87"/>
    <w:rsid w:val="00E80F34"/>
    <w:rsid w:val="00E810EC"/>
    <w:rsid w:val="00E8117B"/>
    <w:rsid w:val="00E81430"/>
    <w:rsid w:val="00E81490"/>
    <w:rsid w:val="00E815AA"/>
    <w:rsid w:val="00E81823"/>
    <w:rsid w:val="00E81F9F"/>
    <w:rsid w:val="00E81FE9"/>
    <w:rsid w:val="00E81FFC"/>
    <w:rsid w:val="00E8211E"/>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E58"/>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0DA"/>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36"/>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0F31"/>
    <w:rsid w:val="00EA1027"/>
    <w:rsid w:val="00EA1060"/>
    <w:rsid w:val="00EA12B5"/>
    <w:rsid w:val="00EA12C3"/>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5F7"/>
    <w:rsid w:val="00EA475F"/>
    <w:rsid w:val="00EA4877"/>
    <w:rsid w:val="00EA4AC2"/>
    <w:rsid w:val="00EA4D38"/>
    <w:rsid w:val="00EA4FFE"/>
    <w:rsid w:val="00EA5029"/>
    <w:rsid w:val="00EA5080"/>
    <w:rsid w:val="00EA5335"/>
    <w:rsid w:val="00EA5C16"/>
    <w:rsid w:val="00EA5EB9"/>
    <w:rsid w:val="00EA5F39"/>
    <w:rsid w:val="00EA5FC9"/>
    <w:rsid w:val="00EA63F4"/>
    <w:rsid w:val="00EA6506"/>
    <w:rsid w:val="00EA66F6"/>
    <w:rsid w:val="00EA673B"/>
    <w:rsid w:val="00EA708C"/>
    <w:rsid w:val="00EA72BF"/>
    <w:rsid w:val="00EA7690"/>
    <w:rsid w:val="00EA7A7E"/>
    <w:rsid w:val="00EA7AF2"/>
    <w:rsid w:val="00EA7BCA"/>
    <w:rsid w:val="00EA7BDD"/>
    <w:rsid w:val="00EA7C2F"/>
    <w:rsid w:val="00EA7CE6"/>
    <w:rsid w:val="00EA7D24"/>
    <w:rsid w:val="00EA7E15"/>
    <w:rsid w:val="00EA7E8F"/>
    <w:rsid w:val="00EA7E9E"/>
    <w:rsid w:val="00EA7EF5"/>
    <w:rsid w:val="00EA7F1F"/>
    <w:rsid w:val="00EB0073"/>
    <w:rsid w:val="00EB0322"/>
    <w:rsid w:val="00EB05DC"/>
    <w:rsid w:val="00EB0A14"/>
    <w:rsid w:val="00EB1033"/>
    <w:rsid w:val="00EB12AB"/>
    <w:rsid w:val="00EB136E"/>
    <w:rsid w:val="00EB1705"/>
    <w:rsid w:val="00EB177A"/>
    <w:rsid w:val="00EB187D"/>
    <w:rsid w:val="00EB1A7B"/>
    <w:rsid w:val="00EB1B66"/>
    <w:rsid w:val="00EB204B"/>
    <w:rsid w:val="00EB2435"/>
    <w:rsid w:val="00EB269A"/>
    <w:rsid w:val="00EB2B2A"/>
    <w:rsid w:val="00EB2C33"/>
    <w:rsid w:val="00EB2C3C"/>
    <w:rsid w:val="00EB2DFC"/>
    <w:rsid w:val="00EB338E"/>
    <w:rsid w:val="00EB3495"/>
    <w:rsid w:val="00EB35D4"/>
    <w:rsid w:val="00EB3953"/>
    <w:rsid w:val="00EB3994"/>
    <w:rsid w:val="00EB3CE0"/>
    <w:rsid w:val="00EB3DB0"/>
    <w:rsid w:val="00EB3DE5"/>
    <w:rsid w:val="00EB3F67"/>
    <w:rsid w:val="00EB410B"/>
    <w:rsid w:val="00EB42C8"/>
    <w:rsid w:val="00EB43F9"/>
    <w:rsid w:val="00EB468F"/>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E21"/>
    <w:rsid w:val="00EC2F72"/>
    <w:rsid w:val="00EC32D6"/>
    <w:rsid w:val="00EC331F"/>
    <w:rsid w:val="00EC3481"/>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A3C"/>
    <w:rsid w:val="00ED4F25"/>
    <w:rsid w:val="00ED5122"/>
    <w:rsid w:val="00ED532C"/>
    <w:rsid w:val="00ED54F7"/>
    <w:rsid w:val="00ED58F2"/>
    <w:rsid w:val="00ED58FE"/>
    <w:rsid w:val="00ED5947"/>
    <w:rsid w:val="00ED5B50"/>
    <w:rsid w:val="00ED5BDA"/>
    <w:rsid w:val="00ED5EFE"/>
    <w:rsid w:val="00ED5F7B"/>
    <w:rsid w:val="00ED645E"/>
    <w:rsid w:val="00ED699D"/>
    <w:rsid w:val="00ED6E32"/>
    <w:rsid w:val="00ED7363"/>
    <w:rsid w:val="00ED7423"/>
    <w:rsid w:val="00ED7772"/>
    <w:rsid w:val="00ED779D"/>
    <w:rsid w:val="00ED7884"/>
    <w:rsid w:val="00ED7DA9"/>
    <w:rsid w:val="00ED7E3A"/>
    <w:rsid w:val="00EE0074"/>
    <w:rsid w:val="00EE010A"/>
    <w:rsid w:val="00EE0130"/>
    <w:rsid w:val="00EE0327"/>
    <w:rsid w:val="00EE08BC"/>
    <w:rsid w:val="00EE09EA"/>
    <w:rsid w:val="00EE0A49"/>
    <w:rsid w:val="00EE0E09"/>
    <w:rsid w:val="00EE12DA"/>
    <w:rsid w:val="00EE12F6"/>
    <w:rsid w:val="00EE14D7"/>
    <w:rsid w:val="00EE15CA"/>
    <w:rsid w:val="00EE18BB"/>
    <w:rsid w:val="00EE1A03"/>
    <w:rsid w:val="00EE1CDA"/>
    <w:rsid w:val="00EE24B7"/>
    <w:rsid w:val="00EE27AE"/>
    <w:rsid w:val="00EE2AAB"/>
    <w:rsid w:val="00EE2BAC"/>
    <w:rsid w:val="00EE2D73"/>
    <w:rsid w:val="00EE2E6D"/>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0C8"/>
    <w:rsid w:val="00EF0225"/>
    <w:rsid w:val="00EF082A"/>
    <w:rsid w:val="00EF0BAB"/>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01"/>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6EC"/>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39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A77"/>
    <w:rsid w:val="00F12B3D"/>
    <w:rsid w:val="00F12D63"/>
    <w:rsid w:val="00F1301B"/>
    <w:rsid w:val="00F13179"/>
    <w:rsid w:val="00F134F0"/>
    <w:rsid w:val="00F138CE"/>
    <w:rsid w:val="00F13EB3"/>
    <w:rsid w:val="00F13FAF"/>
    <w:rsid w:val="00F14022"/>
    <w:rsid w:val="00F1403E"/>
    <w:rsid w:val="00F1415B"/>
    <w:rsid w:val="00F1444C"/>
    <w:rsid w:val="00F1472F"/>
    <w:rsid w:val="00F1476B"/>
    <w:rsid w:val="00F149F8"/>
    <w:rsid w:val="00F14F61"/>
    <w:rsid w:val="00F14F9F"/>
    <w:rsid w:val="00F154EC"/>
    <w:rsid w:val="00F156C3"/>
    <w:rsid w:val="00F15860"/>
    <w:rsid w:val="00F15F91"/>
    <w:rsid w:val="00F1674F"/>
    <w:rsid w:val="00F16BB1"/>
    <w:rsid w:val="00F16F7C"/>
    <w:rsid w:val="00F16FC8"/>
    <w:rsid w:val="00F178C3"/>
    <w:rsid w:val="00F17A8F"/>
    <w:rsid w:val="00F20046"/>
    <w:rsid w:val="00F204B0"/>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34B7"/>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CA"/>
    <w:rsid w:val="00F261EE"/>
    <w:rsid w:val="00F2643A"/>
    <w:rsid w:val="00F26886"/>
    <w:rsid w:val="00F2699C"/>
    <w:rsid w:val="00F26AF5"/>
    <w:rsid w:val="00F26DB5"/>
    <w:rsid w:val="00F27E0A"/>
    <w:rsid w:val="00F27E0C"/>
    <w:rsid w:val="00F3002F"/>
    <w:rsid w:val="00F30031"/>
    <w:rsid w:val="00F3031C"/>
    <w:rsid w:val="00F30353"/>
    <w:rsid w:val="00F30469"/>
    <w:rsid w:val="00F30737"/>
    <w:rsid w:val="00F308C0"/>
    <w:rsid w:val="00F30B08"/>
    <w:rsid w:val="00F30BCF"/>
    <w:rsid w:val="00F311BE"/>
    <w:rsid w:val="00F3152B"/>
    <w:rsid w:val="00F31743"/>
    <w:rsid w:val="00F317DA"/>
    <w:rsid w:val="00F318E7"/>
    <w:rsid w:val="00F31A74"/>
    <w:rsid w:val="00F31CCA"/>
    <w:rsid w:val="00F31D75"/>
    <w:rsid w:val="00F31D82"/>
    <w:rsid w:val="00F31F17"/>
    <w:rsid w:val="00F31F7E"/>
    <w:rsid w:val="00F32245"/>
    <w:rsid w:val="00F3236F"/>
    <w:rsid w:val="00F32374"/>
    <w:rsid w:val="00F323F6"/>
    <w:rsid w:val="00F32F0E"/>
    <w:rsid w:val="00F32F3E"/>
    <w:rsid w:val="00F33036"/>
    <w:rsid w:val="00F33580"/>
    <w:rsid w:val="00F3383E"/>
    <w:rsid w:val="00F3386F"/>
    <w:rsid w:val="00F34286"/>
    <w:rsid w:val="00F342E5"/>
    <w:rsid w:val="00F346BC"/>
    <w:rsid w:val="00F348DD"/>
    <w:rsid w:val="00F34A4F"/>
    <w:rsid w:val="00F34B18"/>
    <w:rsid w:val="00F34CB9"/>
    <w:rsid w:val="00F3521B"/>
    <w:rsid w:val="00F3546F"/>
    <w:rsid w:val="00F35532"/>
    <w:rsid w:val="00F35561"/>
    <w:rsid w:val="00F35865"/>
    <w:rsid w:val="00F35C57"/>
    <w:rsid w:val="00F35E92"/>
    <w:rsid w:val="00F36217"/>
    <w:rsid w:val="00F363C3"/>
    <w:rsid w:val="00F3651B"/>
    <w:rsid w:val="00F369F3"/>
    <w:rsid w:val="00F36A49"/>
    <w:rsid w:val="00F370CB"/>
    <w:rsid w:val="00F377A2"/>
    <w:rsid w:val="00F37922"/>
    <w:rsid w:val="00F37ABA"/>
    <w:rsid w:val="00F37AEF"/>
    <w:rsid w:val="00F37AFD"/>
    <w:rsid w:val="00F37CA4"/>
    <w:rsid w:val="00F37CAE"/>
    <w:rsid w:val="00F40179"/>
    <w:rsid w:val="00F401FC"/>
    <w:rsid w:val="00F40744"/>
    <w:rsid w:val="00F4081B"/>
    <w:rsid w:val="00F40BCD"/>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472"/>
    <w:rsid w:val="00F439C5"/>
    <w:rsid w:val="00F43B0B"/>
    <w:rsid w:val="00F444E2"/>
    <w:rsid w:val="00F4462D"/>
    <w:rsid w:val="00F44833"/>
    <w:rsid w:val="00F44EC5"/>
    <w:rsid w:val="00F454BB"/>
    <w:rsid w:val="00F4559F"/>
    <w:rsid w:val="00F45685"/>
    <w:rsid w:val="00F457F9"/>
    <w:rsid w:val="00F45C90"/>
    <w:rsid w:val="00F45DC4"/>
    <w:rsid w:val="00F4626D"/>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B21"/>
    <w:rsid w:val="00F55194"/>
    <w:rsid w:val="00F5546C"/>
    <w:rsid w:val="00F5557C"/>
    <w:rsid w:val="00F55902"/>
    <w:rsid w:val="00F55AA4"/>
    <w:rsid w:val="00F55AC5"/>
    <w:rsid w:val="00F55AD6"/>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40"/>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A7A"/>
    <w:rsid w:val="00F74C0B"/>
    <w:rsid w:val="00F7564B"/>
    <w:rsid w:val="00F75A0C"/>
    <w:rsid w:val="00F761E4"/>
    <w:rsid w:val="00F76337"/>
    <w:rsid w:val="00F763DF"/>
    <w:rsid w:val="00F76786"/>
    <w:rsid w:val="00F76841"/>
    <w:rsid w:val="00F76A60"/>
    <w:rsid w:val="00F76B03"/>
    <w:rsid w:val="00F76B74"/>
    <w:rsid w:val="00F76B87"/>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9CB"/>
    <w:rsid w:val="00F81C47"/>
    <w:rsid w:val="00F81E0E"/>
    <w:rsid w:val="00F81E87"/>
    <w:rsid w:val="00F81F25"/>
    <w:rsid w:val="00F81F57"/>
    <w:rsid w:val="00F826B3"/>
    <w:rsid w:val="00F82794"/>
    <w:rsid w:val="00F82847"/>
    <w:rsid w:val="00F82CD8"/>
    <w:rsid w:val="00F82E61"/>
    <w:rsid w:val="00F83079"/>
    <w:rsid w:val="00F83185"/>
    <w:rsid w:val="00F83301"/>
    <w:rsid w:val="00F8336F"/>
    <w:rsid w:val="00F83785"/>
    <w:rsid w:val="00F837A7"/>
    <w:rsid w:val="00F837D7"/>
    <w:rsid w:val="00F837DD"/>
    <w:rsid w:val="00F8397B"/>
    <w:rsid w:val="00F83A98"/>
    <w:rsid w:val="00F83E5F"/>
    <w:rsid w:val="00F83FE2"/>
    <w:rsid w:val="00F840B0"/>
    <w:rsid w:val="00F845FE"/>
    <w:rsid w:val="00F84702"/>
    <w:rsid w:val="00F84849"/>
    <w:rsid w:val="00F849D7"/>
    <w:rsid w:val="00F84A2F"/>
    <w:rsid w:val="00F84B56"/>
    <w:rsid w:val="00F84B65"/>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1"/>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301"/>
    <w:rsid w:val="00F914B1"/>
    <w:rsid w:val="00F915AB"/>
    <w:rsid w:val="00F9174D"/>
    <w:rsid w:val="00F917A5"/>
    <w:rsid w:val="00F91906"/>
    <w:rsid w:val="00F9199A"/>
    <w:rsid w:val="00F91CA2"/>
    <w:rsid w:val="00F91DAC"/>
    <w:rsid w:val="00F91E40"/>
    <w:rsid w:val="00F92174"/>
    <w:rsid w:val="00F923DB"/>
    <w:rsid w:val="00F92701"/>
    <w:rsid w:val="00F92725"/>
    <w:rsid w:val="00F92ADD"/>
    <w:rsid w:val="00F92D4C"/>
    <w:rsid w:val="00F92F6E"/>
    <w:rsid w:val="00F93528"/>
    <w:rsid w:val="00F93607"/>
    <w:rsid w:val="00F937D2"/>
    <w:rsid w:val="00F938B2"/>
    <w:rsid w:val="00F93A3D"/>
    <w:rsid w:val="00F93D13"/>
    <w:rsid w:val="00F93D67"/>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87"/>
    <w:rsid w:val="00F965D9"/>
    <w:rsid w:val="00F969B1"/>
    <w:rsid w:val="00F969CD"/>
    <w:rsid w:val="00F96C7A"/>
    <w:rsid w:val="00F96E4D"/>
    <w:rsid w:val="00F96E7C"/>
    <w:rsid w:val="00F9709C"/>
    <w:rsid w:val="00F975AD"/>
    <w:rsid w:val="00F975B5"/>
    <w:rsid w:val="00F97654"/>
    <w:rsid w:val="00F9775F"/>
    <w:rsid w:val="00F97761"/>
    <w:rsid w:val="00F97765"/>
    <w:rsid w:val="00FA035E"/>
    <w:rsid w:val="00FA04BE"/>
    <w:rsid w:val="00FA0509"/>
    <w:rsid w:val="00FA08EA"/>
    <w:rsid w:val="00FA0C0B"/>
    <w:rsid w:val="00FA0D60"/>
    <w:rsid w:val="00FA0E7C"/>
    <w:rsid w:val="00FA109A"/>
    <w:rsid w:val="00FA10D7"/>
    <w:rsid w:val="00FA1140"/>
    <w:rsid w:val="00FA1564"/>
    <w:rsid w:val="00FA1766"/>
    <w:rsid w:val="00FA1863"/>
    <w:rsid w:val="00FA1C2E"/>
    <w:rsid w:val="00FA1CBF"/>
    <w:rsid w:val="00FA1D6C"/>
    <w:rsid w:val="00FA1D8F"/>
    <w:rsid w:val="00FA1E26"/>
    <w:rsid w:val="00FA1EE2"/>
    <w:rsid w:val="00FA2002"/>
    <w:rsid w:val="00FA21AE"/>
    <w:rsid w:val="00FA2526"/>
    <w:rsid w:val="00FA2729"/>
    <w:rsid w:val="00FA2AB0"/>
    <w:rsid w:val="00FA2E85"/>
    <w:rsid w:val="00FA36E8"/>
    <w:rsid w:val="00FA375C"/>
    <w:rsid w:val="00FA3867"/>
    <w:rsid w:val="00FA3B53"/>
    <w:rsid w:val="00FA3C84"/>
    <w:rsid w:val="00FA40C9"/>
    <w:rsid w:val="00FA4A21"/>
    <w:rsid w:val="00FA4EDE"/>
    <w:rsid w:val="00FA4F0E"/>
    <w:rsid w:val="00FA50E8"/>
    <w:rsid w:val="00FA526F"/>
    <w:rsid w:val="00FA53C1"/>
    <w:rsid w:val="00FA5527"/>
    <w:rsid w:val="00FA5871"/>
    <w:rsid w:val="00FA589E"/>
    <w:rsid w:val="00FA5962"/>
    <w:rsid w:val="00FA598C"/>
    <w:rsid w:val="00FA5995"/>
    <w:rsid w:val="00FA5EF4"/>
    <w:rsid w:val="00FA6225"/>
    <w:rsid w:val="00FA656D"/>
    <w:rsid w:val="00FA6686"/>
    <w:rsid w:val="00FA68D7"/>
    <w:rsid w:val="00FA6A8C"/>
    <w:rsid w:val="00FA6D62"/>
    <w:rsid w:val="00FA6EB3"/>
    <w:rsid w:val="00FA70DF"/>
    <w:rsid w:val="00FA7152"/>
    <w:rsid w:val="00FA71E0"/>
    <w:rsid w:val="00FA78BC"/>
    <w:rsid w:val="00FA7A05"/>
    <w:rsid w:val="00FA7A20"/>
    <w:rsid w:val="00FA7AA6"/>
    <w:rsid w:val="00FA7C04"/>
    <w:rsid w:val="00FA7C3D"/>
    <w:rsid w:val="00FB0249"/>
    <w:rsid w:val="00FB0443"/>
    <w:rsid w:val="00FB0532"/>
    <w:rsid w:val="00FB07A3"/>
    <w:rsid w:val="00FB094A"/>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34"/>
    <w:rsid w:val="00FB2F94"/>
    <w:rsid w:val="00FB34CE"/>
    <w:rsid w:val="00FB3574"/>
    <w:rsid w:val="00FB3B12"/>
    <w:rsid w:val="00FB3CD6"/>
    <w:rsid w:val="00FB3D0B"/>
    <w:rsid w:val="00FB3F89"/>
    <w:rsid w:val="00FB4002"/>
    <w:rsid w:val="00FB4065"/>
    <w:rsid w:val="00FB4237"/>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498"/>
    <w:rsid w:val="00FB68CE"/>
    <w:rsid w:val="00FB6B9D"/>
    <w:rsid w:val="00FB6BE6"/>
    <w:rsid w:val="00FB721D"/>
    <w:rsid w:val="00FB72CB"/>
    <w:rsid w:val="00FB7401"/>
    <w:rsid w:val="00FB74B6"/>
    <w:rsid w:val="00FB74CE"/>
    <w:rsid w:val="00FB7747"/>
    <w:rsid w:val="00FB77BB"/>
    <w:rsid w:val="00FB7A9C"/>
    <w:rsid w:val="00FB7B28"/>
    <w:rsid w:val="00FB7F07"/>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D5"/>
    <w:rsid w:val="00FC23FA"/>
    <w:rsid w:val="00FC24A5"/>
    <w:rsid w:val="00FC256F"/>
    <w:rsid w:val="00FC2600"/>
    <w:rsid w:val="00FC26AA"/>
    <w:rsid w:val="00FC2727"/>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91"/>
    <w:rsid w:val="00FC63CD"/>
    <w:rsid w:val="00FC645D"/>
    <w:rsid w:val="00FC64F4"/>
    <w:rsid w:val="00FC654F"/>
    <w:rsid w:val="00FC65A0"/>
    <w:rsid w:val="00FC6613"/>
    <w:rsid w:val="00FC6B41"/>
    <w:rsid w:val="00FC6C0E"/>
    <w:rsid w:val="00FC6E9B"/>
    <w:rsid w:val="00FC72F7"/>
    <w:rsid w:val="00FC7308"/>
    <w:rsid w:val="00FC748F"/>
    <w:rsid w:val="00FC77B0"/>
    <w:rsid w:val="00FC7F93"/>
    <w:rsid w:val="00FD003E"/>
    <w:rsid w:val="00FD021C"/>
    <w:rsid w:val="00FD04C1"/>
    <w:rsid w:val="00FD0A0E"/>
    <w:rsid w:val="00FD0D7E"/>
    <w:rsid w:val="00FD10D2"/>
    <w:rsid w:val="00FD111E"/>
    <w:rsid w:val="00FD11BC"/>
    <w:rsid w:val="00FD14E4"/>
    <w:rsid w:val="00FD180C"/>
    <w:rsid w:val="00FD197D"/>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1D9"/>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85"/>
    <w:rsid w:val="00FE0C6A"/>
    <w:rsid w:val="00FE0C87"/>
    <w:rsid w:val="00FE1517"/>
    <w:rsid w:val="00FE1D18"/>
    <w:rsid w:val="00FE1E95"/>
    <w:rsid w:val="00FE20AB"/>
    <w:rsid w:val="00FE22FE"/>
    <w:rsid w:val="00FE26FE"/>
    <w:rsid w:val="00FE2A82"/>
    <w:rsid w:val="00FE2AAD"/>
    <w:rsid w:val="00FE2B27"/>
    <w:rsid w:val="00FE2B7B"/>
    <w:rsid w:val="00FE2CE4"/>
    <w:rsid w:val="00FE2DE0"/>
    <w:rsid w:val="00FE2ECF"/>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5C8"/>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h1,제목 1(no line)"/>
    <w:next w:val="a"/>
    <w:link w:val="10"/>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qFormat/>
    <w:rsid w:val="00A63872"/>
  </w:style>
  <w:style w:type="paragraph" w:customStyle="1" w:styleId="B30">
    <w:name w:val="B3"/>
    <w:basedOn w:val="32"/>
    <w:qFormat/>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cap Char,Caption Char,条目,cap Char2 Char Char Char,cap1,cap2,cap11,cap Char Char Char Char Char,cap Char Char Char Char Char Char,Légende-figure,Beschrifu"/>
    <w:basedOn w:val="a"/>
    <w:next w:val="a"/>
    <w:link w:val="af"/>
    <w:uiPriority w:val="99"/>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uiPriority w:val="99"/>
    <w:qFormat/>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uiPriority w:val="99"/>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cap Char 字符,Caption Char 字符,条目 字符,cap Char2 Char Char Char 字符,cap1 字符,cap2 字符,cap11 字符,cap Char Char Char Char Char 字符,Beschrifu 字符"/>
    <w:link w:val="ae"/>
    <w:uiPriority w:val="99"/>
    <w:qFormat/>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qFormat/>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qFormat/>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numbering" w:customStyle="1" w:styleId="StyleBulletedSymbolsymbolLeft025Hanging0251">
    <w:name w:val="Style Bulleted Symbol (symbol) Left:  0.25&quot; Hanging:  0.25&quot;1"/>
    <w:basedOn w:val="a2"/>
    <w:rsid w:val="00611C00"/>
    <w:pPr>
      <w:numPr>
        <w:numId w:val="13"/>
      </w:numPr>
    </w:pPr>
  </w:style>
  <w:style w:type="paragraph" w:customStyle="1" w:styleId="xmsonormal">
    <w:name w:val="xmsonormal"/>
    <w:basedOn w:val="a"/>
    <w:uiPriority w:val="99"/>
    <w:rsid w:val="005A0588"/>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 w:type="paragraph" w:customStyle="1" w:styleId="Proposal">
    <w:name w:val="Proposal"/>
    <w:basedOn w:val="a"/>
    <w:link w:val="ProposalChar"/>
    <w:qFormat/>
    <w:rsid w:val="00B676EC"/>
    <w:pPr>
      <w:tabs>
        <w:tab w:val="left" w:pos="1701"/>
      </w:tabs>
      <w:ind w:left="1701" w:hanging="1701"/>
      <w:jc w:val="both"/>
    </w:pPr>
    <w:rPr>
      <w:rFonts w:eastAsia="Times New Roman"/>
      <w:b/>
      <w:bCs/>
      <w:lang w:eastAsia="zh-CN"/>
    </w:rPr>
  </w:style>
  <w:style w:type="character" w:customStyle="1" w:styleId="ProposalChar">
    <w:name w:val="Proposal Char"/>
    <w:link w:val="Proposal"/>
    <w:qFormat/>
    <w:rsid w:val="00B676EC"/>
    <w:rPr>
      <w:rFonts w:ascii="Times New Roman" w:eastAsia="Times New Roman" w:hAnsi="Times New Roman"/>
      <w:b/>
      <w:bCs/>
      <w:lang w:val="en-GB" w:eastAsia="zh-CN"/>
    </w:rPr>
  </w:style>
  <w:style w:type="character" w:customStyle="1" w:styleId="normaltextrun">
    <w:name w:val="normaltextrun"/>
    <w:qFormat/>
    <w:rsid w:val="00B676EC"/>
  </w:style>
  <w:style w:type="character" w:customStyle="1" w:styleId="TANChar">
    <w:name w:val="TAN Char"/>
    <w:link w:val="TAN"/>
    <w:qFormat/>
    <w:locked/>
    <w:rsid w:val="00B676EC"/>
    <w:rPr>
      <w:rFonts w:ascii="Arial" w:hAnsi="Arial"/>
      <w:sz w:val="18"/>
      <w:lang w:val="en-GB"/>
    </w:rPr>
  </w:style>
  <w:style w:type="character" w:customStyle="1" w:styleId="spellingerror">
    <w:name w:val="spellingerror"/>
    <w:qFormat/>
    <w:rsid w:val="00B676EC"/>
  </w:style>
  <w:style w:type="paragraph" w:customStyle="1" w:styleId="0maintext">
    <w:name w:val="0maintext"/>
    <w:basedOn w:val="a"/>
    <w:uiPriority w:val="99"/>
    <w:qFormat/>
    <w:rsid w:val="00D871EF"/>
    <w:pPr>
      <w:overflowPunct/>
      <w:autoSpaceDE/>
      <w:autoSpaceDN/>
      <w:adjustRightInd/>
      <w:spacing w:after="0"/>
      <w:textAlignment w:val="auto"/>
    </w:pPr>
    <w:rPr>
      <w:rFonts w:eastAsia="宋体"/>
      <w:sz w:val="16"/>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3293022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58251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53474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674202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9121172">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E02BE70B-7635-40D7-AD47-ED49F0878ED4}">
  <ds:schemaRefs>
    <ds:schemaRef ds:uri="http://schemas.openxmlformats.org/officeDocument/2006/bibliography"/>
  </ds:schemaRefs>
</ds:datastoreItem>
</file>

<file path=customXml/itemProps6.xml><?xml version="1.0" encoding="utf-8"?>
<ds:datastoreItem xmlns:ds="http://schemas.openxmlformats.org/officeDocument/2006/customXml" ds:itemID="{582C1F51-CBB8-4BF5-91CF-1351F7F25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843</Words>
  <Characters>4809</Characters>
  <Application>Microsoft Office Word</Application>
  <DocSecurity>0</DocSecurity>
  <Lines>40</Lines>
  <Paragraphs>11</Paragraphs>
  <ScaleCrop>false</ScaleCrop>
  <Company>CMCC</Company>
  <LinksUpToDate>false</LinksUpToDate>
  <CharactersWithSpaces>5641</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3</cp:revision>
  <cp:lastPrinted>2016-05-08T07:33:00Z</cp:lastPrinted>
  <dcterms:created xsi:type="dcterms:W3CDTF">2022-11-04T02:43:00Z</dcterms:created>
  <dcterms:modified xsi:type="dcterms:W3CDTF">2022-11-04T02:43:00Z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